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AC28C" w14:textId="3712AA7B" w:rsidR="002965AC" w:rsidRPr="002965AC" w:rsidRDefault="002965AC" w:rsidP="002965AC">
      <w:pPr>
        <w:jc w:val="right"/>
      </w:pPr>
      <w:r w:rsidRPr="002965AC">
        <w:t>Poznań, 2</w:t>
      </w:r>
      <w:r w:rsidR="00202C78">
        <w:t>9</w:t>
      </w:r>
      <w:r w:rsidRPr="002965AC">
        <w:t xml:space="preserve"> kwietnia 2020 r. </w:t>
      </w:r>
    </w:p>
    <w:p w14:paraId="7B915D1C" w14:textId="77777777" w:rsidR="00A44092" w:rsidRDefault="00A44092" w:rsidP="002965AC">
      <w:pPr>
        <w:jc w:val="center"/>
        <w:rPr>
          <w:b/>
          <w:bCs/>
        </w:rPr>
      </w:pPr>
    </w:p>
    <w:p w14:paraId="17FA3F28" w14:textId="27A69BC8" w:rsidR="002965AC" w:rsidRPr="002965AC" w:rsidRDefault="002965AC" w:rsidP="002965AC">
      <w:pPr>
        <w:jc w:val="center"/>
        <w:rPr>
          <w:b/>
          <w:bCs/>
        </w:rPr>
      </w:pPr>
      <w:r w:rsidRPr="002965AC">
        <w:rPr>
          <w:b/>
          <w:bCs/>
        </w:rPr>
        <w:t xml:space="preserve">Wsparcie oferowane </w:t>
      </w:r>
      <w:r w:rsidR="00A44092">
        <w:rPr>
          <w:b/>
          <w:bCs/>
        </w:rPr>
        <w:t xml:space="preserve">na terenie województwa </w:t>
      </w:r>
      <w:r w:rsidRPr="002965AC">
        <w:rPr>
          <w:b/>
          <w:bCs/>
        </w:rPr>
        <w:t>wielkopolski</w:t>
      </w:r>
      <w:r w:rsidR="00A44092">
        <w:rPr>
          <w:b/>
          <w:bCs/>
        </w:rPr>
        <w:t>ego</w:t>
      </w:r>
      <w:r w:rsidRPr="002965AC">
        <w:rPr>
          <w:b/>
          <w:bCs/>
        </w:rPr>
        <w:t xml:space="preserve"> dzięki środkom zarządzanym </w:t>
      </w:r>
      <w:r w:rsidR="00A44092">
        <w:rPr>
          <w:b/>
          <w:bCs/>
        </w:rPr>
        <w:br/>
      </w:r>
      <w:r w:rsidRPr="002965AC">
        <w:rPr>
          <w:b/>
          <w:bCs/>
        </w:rPr>
        <w:t>przez Wielkopolski Fundusz Rozwoju sp. z o.o.</w:t>
      </w:r>
    </w:p>
    <w:p w14:paraId="47D8FBD1" w14:textId="376C0ADD" w:rsidR="002965AC" w:rsidRDefault="002965AC" w:rsidP="00D96714">
      <w:pPr>
        <w:jc w:val="center"/>
        <w:rPr>
          <w:b/>
          <w:bCs/>
        </w:rPr>
      </w:pPr>
    </w:p>
    <w:p w14:paraId="47685824" w14:textId="0E0EF4D2" w:rsidR="00B13019" w:rsidRDefault="006900D5" w:rsidP="006900D5">
      <w:pPr>
        <w:jc w:val="both"/>
      </w:pPr>
      <w:r w:rsidRPr="006900D5">
        <w:t xml:space="preserve">Wielkopolski Fundusz Rozwoju sp. z o.o. </w:t>
      </w:r>
      <w:r w:rsidR="00EE4A57">
        <w:t xml:space="preserve">podjął szereg działań, które mają na celu </w:t>
      </w:r>
      <w:r w:rsidR="00B13019" w:rsidRPr="00B13019">
        <w:t>łagodzenie spodziewanego kryzysu ekonomicznego.</w:t>
      </w:r>
      <w:r w:rsidR="00EE4A57">
        <w:t xml:space="preserve"> </w:t>
      </w:r>
      <w:r w:rsidR="00B13019">
        <w:t xml:space="preserve">Poniżej przedstawiono najważniejsze założenia wsparcia </w:t>
      </w:r>
      <w:r w:rsidR="00B13019">
        <w:br/>
      </w:r>
      <w:r w:rsidR="00EE4A57">
        <w:t xml:space="preserve">w ramach </w:t>
      </w:r>
      <w:r w:rsidR="00B13019">
        <w:t xml:space="preserve">już dostępnych, jak i </w:t>
      </w:r>
      <w:r w:rsidR="00EE4A57">
        <w:t xml:space="preserve">planowanych do wdrożenia produktów finansowych (pożyczki </w:t>
      </w:r>
      <w:r w:rsidR="00B13019">
        <w:br/>
      </w:r>
      <w:r w:rsidR="00EE4A57">
        <w:t>i poręczenia)</w:t>
      </w:r>
      <w:r w:rsidR="00B13019">
        <w:t xml:space="preserve">. </w:t>
      </w:r>
    </w:p>
    <w:p w14:paraId="6736DAD6" w14:textId="0AD620AF" w:rsidR="00B13019" w:rsidRDefault="00B13019" w:rsidP="006900D5">
      <w:pPr>
        <w:jc w:val="both"/>
      </w:pPr>
      <w:r>
        <w:t xml:space="preserve">Ponadto Spółka </w:t>
      </w:r>
      <w:r w:rsidR="00EE4A57">
        <w:t xml:space="preserve">już od 20 marca br. </w:t>
      </w:r>
      <w:r>
        <w:t xml:space="preserve">stworzyła możliwość dla </w:t>
      </w:r>
      <w:r w:rsidR="00A44092">
        <w:t xml:space="preserve">MŚP </w:t>
      </w:r>
      <w:r>
        <w:t xml:space="preserve">korzystających ze wsparcia </w:t>
      </w:r>
      <w:r>
        <w:br/>
        <w:t xml:space="preserve">w ramach </w:t>
      </w:r>
      <w:r w:rsidRPr="007D53FE">
        <w:rPr>
          <w:b/>
          <w:bCs/>
        </w:rPr>
        <w:t>Inicjatywy JEREMIE</w:t>
      </w:r>
      <w:r>
        <w:t xml:space="preserve"> realizowan</w:t>
      </w:r>
      <w:r w:rsidR="00A44092">
        <w:t xml:space="preserve">ej </w:t>
      </w:r>
      <w:r>
        <w:t>w ramach Wielkopolskiego Regionalnego Programu Operacyjnego na lata 20</w:t>
      </w:r>
      <w:r w:rsidR="007D53FE">
        <w:t>07</w:t>
      </w:r>
      <w:r>
        <w:t>-20</w:t>
      </w:r>
      <w:r w:rsidR="007D53FE">
        <w:t>13</w:t>
      </w:r>
      <w:r>
        <w:t xml:space="preserve"> modyfikacji zawartych umów i skorzystania z poniższych </w:t>
      </w:r>
      <w:r w:rsidRPr="007D53FE">
        <w:rPr>
          <w:b/>
          <w:bCs/>
        </w:rPr>
        <w:t>korzystnych rozwiązań</w:t>
      </w:r>
      <w:r>
        <w:t xml:space="preserve">: </w:t>
      </w:r>
    </w:p>
    <w:p w14:paraId="3DA3ADCC" w14:textId="79193874" w:rsidR="00B13019" w:rsidRPr="005F3CC1" w:rsidRDefault="00B13019" w:rsidP="00B13019">
      <w:pPr>
        <w:pStyle w:val="Akapitzlist"/>
        <w:numPr>
          <w:ilvl w:val="0"/>
          <w:numId w:val="8"/>
        </w:numPr>
        <w:jc w:val="both"/>
      </w:pPr>
      <w:r w:rsidRPr="005F3CC1">
        <w:t>zawieszenie spłat</w:t>
      </w:r>
      <w:r>
        <w:t>y</w:t>
      </w:r>
      <w:r w:rsidRPr="005F3CC1">
        <w:t xml:space="preserve"> rat kapitałowych</w:t>
      </w:r>
      <w:r>
        <w:t xml:space="preserve"> (dodatkowa karencja)</w:t>
      </w:r>
      <w:r w:rsidRPr="005F3CC1">
        <w:t>:</w:t>
      </w:r>
      <w:r>
        <w:t xml:space="preserve"> do 6 miesięcy </w:t>
      </w:r>
      <w:r w:rsidRPr="00C30899">
        <w:t>z równoczesnym wydłużeniem</w:t>
      </w:r>
      <w:r>
        <w:t xml:space="preserve"> okresu spłaty pożyczki,</w:t>
      </w:r>
    </w:p>
    <w:p w14:paraId="79C44FD2" w14:textId="7B7D13B4" w:rsidR="00B13019" w:rsidRDefault="00B13019" w:rsidP="006900D5">
      <w:pPr>
        <w:pStyle w:val="Akapitzlist"/>
        <w:numPr>
          <w:ilvl w:val="0"/>
          <w:numId w:val="8"/>
        </w:numPr>
        <w:jc w:val="both"/>
      </w:pPr>
      <w:r>
        <w:t xml:space="preserve">zawieszenie spłaty rat odsetkowych oraz kapitałowych (tzw. wakacje kredytowe): </w:t>
      </w:r>
      <w:r w:rsidR="00A44092">
        <w:br/>
      </w:r>
      <w:r>
        <w:t xml:space="preserve">do 4 miesięcy </w:t>
      </w:r>
      <w:r w:rsidRPr="00C30899">
        <w:t>z równoczesnym wydłużeniem</w:t>
      </w:r>
      <w:r>
        <w:t xml:space="preserve"> okresu spłaty pożyczki,</w:t>
      </w:r>
    </w:p>
    <w:p w14:paraId="0E128F60" w14:textId="0217C471" w:rsidR="00B13019" w:rsidRDefault="00B13019" w:rsidP="007D24E5">
      <w:pPr>
        <w:pStyle w:val="Akapitzlist"/>
        <w:numPr>
          <w:ilvl w:val="0"/>
          <w:numId w:val="8"/>
        </w:numPr>
        <w:jc w:val="both"/>
      </w:pPr>
      <w:r>
        <w:t xml:space="preserve">wydłużenie okresu obowiązywania poręczenia maksymalnie </w:t>
      </w:r>
      <w:r w:rsidR="007D53FE">
        <w:t xml:space="preserve">o </w:t>
      </w:r>
      <w:r>
        <w:t>okres 6 miesięcy</w:t>
      </w:r>
      <w:r w:rsidR="00A44092">
        <w:t>.</w:t>
      </w:r>
    </w:p>
    <w:p w14:paraId="57AC674C" w14:textId="252D34EA" w:rsidR="00B13019" w:rsidRDefault="00A44092" w:rsidP="006900D5">
      <w:pPr>
        <w:jc w:val="both"/>
      </w:pPr>
      <w:r>
        <w:t xml:space="preserve">Natomiast w odniesieniu do </w:t>
      </w:r>
      <w:r w:rsidRPr="007D53FE">
        <w:rPr>
          <w:b/>
          <w:bCs/>
        </w:rPr>
        <w:t>Inicjatywy JESSICA</w:t>
      </w:r>
      <w:r>
        <w:t xml:space="preserve"> realizowanej w ramach Wielkopolskiego Regionalnego Programu Operacyjnego na lata 20</w:t>
      </w:r>
      <w:r w:rsidR="007D53FE">
        <w:t>07</w:t>
      </w:r>
      <w:r>
        <w:t>-201</w:t>
      </w:r>
      <w:r w:rsidR="007D53FE">
        <w:t>3</w:t>
      </w:r>
      <w:r>
        <w:t xml:space="preserve"> modyfikacji zawartych umów można dokonywać </w:t>
      </w:r>
      <w:r w:rsidR="007D53FE">
        <w:br/>
      </w:r>
      <w:r>
        <w:t xml:space="preserve">od 30 marca i może ona dotyczyć: </w:t>
      </w:r>
    </w:p>
    <w:p w14:paraId="0E926347" w14:textId="50DE1B4D" w:rsidR="00A44092" w:rsidRDefault="00A44092" w:rsidP="007D53FE">
      <w:pPr>
        <w:pStyle w:val="Akapitzlist"/>
        <w:numPr>
          <w:ilvl w:val="0"/>
          <w:numId w:val="8"/>
        </w:numPr>
        <w:jc w:val="both"/>
      </w:pPr>
      <w:r w:rsidRPr="005F3CC1">
        <w:t>zawieszeni</w:t>
      </w:r>
      <w:r w:rsidR="007D53FE">
        <w:t>a</w:t>
      </w:r>
      <w:r w:rsidRPr="005F3CC1">
        <w:t xml:space="preserve"> spłat</w:t>
      </w:r>
      <w:r>
        <w:t>y</w:t>
      </w:r>
      <w:r w:rsidRPr="005F3CC1">
        <w:t xml:space="preserve"> rat kapitałowych</w:t>
      </w:r>
      <w:r>
        <w:t xml:space="preserve"> (dodatkowa karencja)</w:t>
      </w:r>
      <w:r w:rsidRPr="005F3CC1">
        <w:t>:</w:t>
      </w:r>
      <w:r>
        <w:t xml:space="preserve"> do 6 miesięcy </w:t>
      </w:r>
      <w:r w:rsidRPr="00C30899">
        <w:t>z równoczesnym wydłużeniem</w:t>
      </w:r>
      <w:r>
        <w:t xml:space="preserve"> okresu spłaty pożyczki</w:t>
      </w:r>
      <w:r w:rsidR="007D53FE">
        <w:t>.</w:t>
      </w:r>
    </w:p>
    <w:p w14:paraId="73CA2A58" w14:textId="1C63047A" w:rsidR="007D53FE" w:rsidRDefault="007D53FE" w:rsidP="007D53FE">
      <w:pPr>
        <w:jc w:val="both"/>
      </w:pPr>
    </w:p>
    <w:sdt>
      <w:sdtPr>
        <w:rPr>
          <w:rFonts w:eastAsiaTheme="minorHAnsi" w:cstheme="minorBidi"/>
          <w:b w:val="0"/>
          <w:bCs/>
          <w:sz w:val="22"/>
          <w:szCs w:val="22"/>
          <w:lang w:eastAsia="en-US"/>
        </w:rPr>
        <w:id w:val="-1792895760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7C46ED5B" w14:textId="2ABD20C8" w:rsidR="007D53FE" w:rsidRPr="007D53FE" w:rsidRDefault="007D53FE">
          <w:pPr>
            <w:pStyle w:val="Nagwekspisutreci"/>
            <w:rPr>
              <w:b w:val="0"/>
              <w:bCs/>
            </w:rPr>
          </w:pPr>
          <w:r w:rsidRPr="007D53FE">
            <w:rPr>
              <w:b w:val="0"/>
              <w:bCs/>
            </w:rPr>
            <w:t>Produkty finansowe oferowane ze środków WFR</w:t>
          </w:r>
        </w:p>
        <w:p w14:paraId="30716A1F" w14:textId="03EFEB0C" w:rsidR="007D53FE" w:rsidRDefault="007D53FE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985215" w:history="1">
            <w:r w:rsidRPr="00E44E05">
              <w:rPr>
                <w:rStyle w:val="Hipercze"/>
                <w:noProof/>
              </w:rPr>
              <w:t>Pożyczka Płynnościowa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_Toc38985215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00FE68" w14:textId="3F41CBCE" w:rsidR="007D53FE" w:rsidRDefault="0038720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8985216" w:history="1">
            <w:r w:rsidR="007D53FE" w:rsidRPr="00E44E05">
              <w:rPr>
                <w:rStyle w:val="Hipercze"/>
                <w:noProof/>
              </w:rPr>
              <w:t>Poręczenie</w:t>
            </w:r>
            <w:r w:rsidR="007D53FE">
              <w:rPr>
                <w:noProof/>
                <w:webHidden/>
              </w:rPr>
              <w:tab/>
            </w:r>
            <w:r w:rsidR="007D53FE">
              <w:rPr>
                <w:noProof/>
                <w:webHidden/>
              </w:rPr>
              <w:fldChar w:fldCharType="begin"/>
            </w:r>
            <w:r w:rsidR="007D53FE">
              <w:rPr>
                <w:noProof/>
                <w:webHidden/>
              </w:rPr>
              <w:instrText xml:space="preserve"> PAGEREF _Toc38985216 \h </w:instrText>
            </w:r>
            <w:r w:rsidR="007D53FE">
              <w:rPr>
                <w:noProof/>
                <w:webHidden/>
              </w:rPr>
            </w:r>
            <w:r w:rsidR="007D53FE">
              <w:rPr>
                <w:noProof/>
                <w:webHidden/>
              </w:rPr>
              <w:fldChar w:fldCharType="separate"/>
            </w:r>
            <w:r w:rsidR="007D53FE">
              <w:rPr>
                <w:noProof/>
                <w:webHidden/>
              </w:rPr>
              <w:t>3</w:t>
            </w:r>
            <w:r w:rsidR="007D53FE">
              <w:rPr>
                <w:noProof/>
                <w:webHidden/>
              </w:rPr>
              <w:fldChar w:fldCharType="end"/>
            </w:r>
          </w:hyperlink>
        </w:p>
        <w:p w14:paraId="632C98C5" w14:textId="4A2F9EC0" w:rsidR="007D53FE" w:rsidRDefault="0038720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8985217" w:history="1">
            <w:r w:rsidR="007D53FE" w:rsidRPr="00E44E05">
              <w:rPr>
                <w:rStyle w:val="Hipercze"/>
                <w:noProof/>
              </w:rPr>
              <w:t>Pożyczka Ekspansja</w:t>
            </w:r>
            <w:r w:rsidR="007D53FE">
              <w:rPr>
                <w:noProof/>
                <w:webHidden/>
              </w:rPr>
              <w:tab/>
            </w:r>
            <w:r w:rsidR="007D53FE">
              <w:rPr>
                <w:noProof/>
                <w:webHidden/>
              </w:rPr>
              <w:fldChar w:fldCharType="begin"/>
            </w:r>
            <w:r w:rsidR="007D53FE">
              <w:rPr>
                <w:noProof/>
                <w:webHidden/>
              </w:rPr>
              <w:instrText xml:space="preserve"> PAGEREF _Toc38985217 \h </w:instrText>
            </w:r>
            <w:r w:rsidR="007D53FE">
              <w:rPr>
                <w:noProof/>
                <w:webHidden/>
              </w:rPr>
            </w:r>
            <w:r w:rsidR="007D53FE">
              <w:rPr>
                <w:noProof/>
                <w:webHidden/>
              </w:rPr>
              <w:fldChar w:fldCharType="separate"/>
            </w:r>
            <w:r w:rsidR="007D53FE">
              <w:rPr>
                <w:noProof/>
                <w:webHidden/>
              </w:rPr>
              <w:t>5</w:t>
            </w:r>
            <w:r w:rsidR="007D53FE">
              <w:rPr>
                <w:noProof/>
                <w:webHidden/>
              </w:rPr>
              <w:fldChar w:fldCharType="end"/>
            </w:r>
          </w:hyperlink>
        </w:p>
        <w:p w14:paraId="40EDB839" w14:textId="0DAC74A7" w:rsidR="007D53FE" w:rsidRDefault="0038720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8985218" w:history="1">
            <w:r w:rsidR="007D53FE" w:rsidRPr="00E44E05">
              <w:rPr>
                <w:rStyle w:val="Hipercze"/>
                <w:noProof/>
              </w:rPr>
              <w:t>Pożyczka Regionalna</w:t>
            </w:r>
            <w:r w:rsidR="007D53FE">
              <w:rPr>
                <w:noProof/>
                <w:webHidden/>
              </w:rPr>
              <w:tab/>
            </w:r>
            <w:r w:rsidR="007D53FE">
              <w:rPr>
                <w:noProof/>
                <w:webHidden/>
              </w:rPr>
              <w:fldChar w:fldCharType="begin"/>
            </w:r>
            <w:r w:rsidR="007D53FE">
              <w:rPr>
                <w:noProof/>
                <w:webHidden/>
              </w:rPr>
              <w:instrText xml:space="preserve"> PAGEREF _Toc38985218 \h </w:instrText>
            </w:r>
            <w:r w:rsidR="007D53FE">
              <w:rPr>
                <w:noProof/>
                <w:webHidden/>
              </w:rPr>
            </w:r>
            <w:r w:rsidR="007D53FE">
              <w:rPr>
                <w:noProof/>
                <w:webHidden/>
              </w:rPr>
              <w:fldChar w:fldCharType="separate"/>
            </w:r>
            <w:r w:rsidR="007D53FE">
              <w:rPr>
                <w:noProof/>
                <w:webHidden/>
              </w:rPr>
              <w:t>6</w:t>
            </w:r>
            <w:r w:rsidR="007D53FE">
              <w:rPr>
                <w:noProof/>
                <w:webHidden/>
              </w:rPr>
              <w:fldChar w:fldCharType="end"/>
            </w:r>
          </w:hyperlink>
        </w:p>
        <w:p w14:paraId="7AC149CE" w14:textId="45A94D18" w:rsidR="007D53FE" w:rsidRDefault="0038720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8985219" w:history="1">
            <w:r w:rsidR="007D53FE" w:rsidRPr="00E44E05">
              <w:rPr>
                <w:rStyle w:val="Hipercze"/>
                <w:noProof/>
              </w:rPr>
              <w:t>Pożyczka EKO-Energetyczna</w:t>
            </w:r>
            <w:r w:rsidR="007D53FE">
              <w:rPr>
                <w:noProof/>
                <w:webHidden/>
              </w:rPr>
              <w:tab/>
            </w:r>
            <w:r w:rsidR="007D53FE">
              <w:rPr>
                <w:noProof/>
                <w:webHidden/>
              </w:rPr>
              <w:fldChar w:fldCharType="begin"/>
            </w:r>
            <w:r w:rsidR="007D53FE">
              <w:rPr>
                <w:noProof/>
                <w:webHidden/>
              </w:rPr>
              <w:instrText xml:space="preserve"> PAGEREF _Toc38985219 \h </w:instrText>
            </w:r>
            <w:r w:rsidR="007D53FE">
              <w:rPr>
                <w:noProof/>
                <w:webHidden/>
              </w:rPr>
            </w:r>
            <w:r w:rsidR="007D53FE">
              <w:rPr>
                <w:noProof/>
                <w:webHidden/>
              </w:rPr>
              <w:fldChar w:fldCharType="separate"/>
            </w:r>
            <w:r w:rsidR="007D53FE">
              <w:rPr>
                <w:noProof/>
                <w:webHidden/>
              </w:rPr>
              <w:t>7</w:t>
            </w:r>
            <w:r w:rsidR="007D53FE">
              <w:rPr>
                <w:noProof/>
                <w:webHidden/>
              </w:rPr>
              <w:fldChar w:fldCharType="end"/>
            </w:r>
          </w:hyperlink>
        </w:p>
        <w:p w14:paraId="643961A3" w14:textId="24E46478" w:rsidR="007D53FE" w:rsidRDefault="0038720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8985220" w:history="1">
            <w:r w:rsidR="007D53FE" w:rsidRPr="00E44E05">
              <w:rPr>
                <w:rStyle w:val="Hipercze"/>
                <w:noProof/>
              </w:rPr>
              <w:t>Pożyczka Hipoteczna</w:t>
            </w:r>
            <w:r w:rsidR="007D53FE">
              <w:rPr>
                <w:noProof/>
                <w:webHidden/>
              </w:rPr>
              <w:tab/>
            </w:r>
            <w:r w:rsidR="007D53FE">
              <w:rPr>
                <w:noProof/>
                <w:webHidden/>
              </w:rPr>
              <w:fldChar w:fldCharType="begin"/>
            </w:r>
            <w:r w:rsidR="007D53FE">
              <w:rPr>
                <w:noProof/>
                <w:webHidden/>
              </w:rPr>
              <w:instrText xml:space="preserve"> PAGEREF _Toc38985220 \h </w:instrText>
            </w:r>
            <w:r w:rsidR="007D53FE">
              <w:rPr>
                <w:noProof/>
                <w:webHidden/>
              </w:rPr>
            </w:r>
            <w:r w:rsidR="007D53FE">
              <w:rPr>
                <w:noProof/>
                <w:webHidden/>
              </w:rPr>
              <w:fldChar w:fldCharType="separate"/>
            </w:r>
            <w:r w:rsidR="007D53FE">
              <w:rPr>
                <w:noProof/>
                <w:webHidden/>
              </w:rPr>
              <w:t>8</w:t>
            </w:r>
            <w:r w:rsidR="007D53FE">
              <w:rPr>
                <w:noProof/>
                <w:webHidden/>
              </w:rPr>
              <w:fldChar w:fldCharType="end"/>
            </w:r>
          </w:hyperlink>
        </w:p>
        <w:p w14:paraId="0863A986" w14:textId="49CBFAF1" w:rsidR="007D53FE" w:rsidRDefault="0038720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8985221" w:history="1">
            <w:r w:rsidR="007D53FE" w:rsidRPr="00E44E05">
              <w:rPr>
                <w:rStyle w:val="Hipercze"/>
                <w:noProof/>
              </w:rPr>
              <w:t>Pożyczka Obrotowa</w:t>
            </w:r>
            <w:r w:rsidR="007D53FE">
              <w:rPr>
                <w:noProof/>
                <w:webHidden/>
              </w:rPr>
              <w:tab/>
            </w:r>
            <w:r w:rsidR="007D53FE">
              <w:rPr>
                <w:noProof/>
                <w:webHidden/>
              </w:rPr>
              <w:fldChar w:fldCharType="begin"/>
            </w:r>
            <w:r w:rsidR="007D53FE">
              <w:rPr>
                <w:noProof/>
                <w:webHidden/>
              </w:rPr>
              <w:instrText xml:space="preserve"> PAGEREF _Toc38985221 \h </w:instrText>
            </w:r>
            <w:r w:rsidR="007D53FE">
              <w:rPr>
                <w:noProof/>
                <w:webHidden/>
              </w:rPr>
            </w:r>
            <w:r w:rsidR="007D53FE">
              <w:rPr>
                <w:noProof/>
                <w:webHidden/>
              </w:rPr>
              <w:fldChar w:fldCharType="separate"/>
            </w:r>
            <w:r w:rsidR="007D53FE">
              <w:rPr>
                <w:noProof/>
                <w:webHidden/>
              </w:rPr>
              <w:t>9</w:t>
            </w:r>
            <w:r w:rsidR="007D53FE">
              <w:rPr>
                <w:noProof/>
                <w:webHidden/>
              </w:rPr>
              <w:fldChar w:fldCharType="end"/>
            </w:r>
          </w:hyperlink>
        </w:p>
        <w:p w14:paraId="480CB405" w14:textId="726B1E18" w:rsidR="007D53FE" w:rsidRDefault="007D53FE">
          <w:r>
            <w:rPr>
              <w:b/>
              <w:bCs/>
            </w:rPr>
            <w:fldChar w:fldCharType="end"/>
          </w:r>
        </w:p>
      </w:sdtContent>
    </w:sdt>
    <w:p w14:paraId="1DAF7724" w14:textId="77777777" w:rsidR="007D53FE" w:rsidRDefault="007D53FE" w:rsidP="007D53FE">
      <w:pPr>
        <w:jc w:val="both"/>
      </w:pPr>
    </w:p>
    <w:p w14:paraId="17E83000" w14:textId="77777777" w:rsidR="006900D5" w:rsidRDefault="006900D5" w:rsidP="00D96714">
      <w:pPr>
        <w:jc w:val="center"/>
        <w:rPr>
          <w:b/>
          <w:bCs/>
        </w:rPr>
      </w:pPr>
    </w:p>
    <w:p w14:paraId="0A01A934" w14:textId="77777777" w:rsidR="007D53FE" w:rsidRDefault="007D53FE">
      <w:pPr>
        <w:rPr>
          <w:rFonts w:eastAsiaTheme="majorEastAsia" w:cstheme="majorBidi"/>
          <w:b/>
          <w:sz w:val="26"/>
          <w:szCs w:val="32"/>
        </w:rPr>
      </w:pPr>
      <w:r>
        <w:br w:type="page"/>
      </w:r>
    </w:p>
    <w:p w14:paraId="65428D4E" w14:textId="77777777" w:rsidR="00431E77" w:rsidRDefault="00431E77" w:rsidP="007D53FE">
      <w:pPr>
        <w:pStyle w:val="Nagwek1"/>
      </w:pPr>
      <w:bookmarkStart w:id="0" w:name="_Toc38985215"/>
    </w:p>
    <w:p w14:paraId="311290D9" w14:textId="2371F14B" w:rsidR="00233C05" w:rsidRDefault="00D96714" w:rsidP="007D53FE">
      <w:pPr>
        <w:pStyle w:val="Nagwek1"/>
      </w:pPr>
      <w:r w:rsidRPr="008F202D">
        <w:t xml:space="preserve">Pożyczka </w:t>
      </w:r>
      <w:r w:rsidRPr="007D53FE">
        <w:t>Płynnościowa</w:t>
      </w:r>
      <w:bookmarkEnd w:id="0"/>
      <w:r w:rsidR="008F202D">
        <w:t xml:space="preserve"> </w:t>
      </w:r>
    </w:p>
    <w:p w14:paraId="56DFD40D" w14:textId="65248A6D" w:rsidR="008F202D" w:rsidRPr="008F202D" w:rsidRDefault="008F202D" w:rsidP="008F202D">
      <w:pPr>
        <w:jc w:val="center"/>
        <w:rPr>
          <w:i/>
          <w:iCs/>
        </w:rPr>
      </w:pPr>
      <w:r w:rsidRPr="008F202D">
        <w:rPr>
          <w:i/>
          <w:iCs/>
        </w:rPr>
        <w:t>(wsparcie oferowane przy udziale Pośredników Finansowych)</w:t>
      </w:r>
    </w:p>
    <w:p w14:paraId="604287A2" w14:textId="419201BB" w:rsidR="00D96714" w:rsidRDefault="00D96714" w:rsidP="00561D3A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cs="Calibri"/>
        </w:rPr>
      </w:pPr>
      <w:r>
        <w:t xml:space="preserve">Przeznaczenie: </w:t>
      </w:r>
      <w:r w:rsidR="00A9498A">
        <w:t>f</w:t>
      </w:r>
      <w:r w:rsidRPr="00D96714">
        <w:rPr>
          <w:rFonts w:cs="Calibri"/>
        </w:rPr>
        <w:t>inansowanie bieżącej działalności, w tym na zwiększenie kapitału obrotowego związanego z prowadzoną przez przedsiębiorstwa z sektora MŚP działalnością gospodarczą</w:t>
      </w:r>
    </w:p>
    <w:p w14:paraId="43027B84" w14:textId="0B5BEA14" w:rsidR="00E61FBA" w:rsidRPr="00E61FBA" w:rsidRDefault="00FA18BE" w:rsidP="00E61FBA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cs="Calibri"/>
        </w:rPr>
      </w:pPr>
      <w:r>
        <w:rPr>
          <w:rFonts w:cs="Calibri"/>
        </w:rPr>
        <w:t>Produkt a pandemia COVID 19 – s</w:t>
      </w:r>
      <w:r>
        <w:t>ytuacja gospodarcza</w:t>
      </w:r>
      <w:r w:rsidRPr="00FA18BE">
        <w:rPr>
          <w:rFonts w:cs="Calibri"/>
        </w:rPr>
        <w:t xml:space="preserve"> spowodow</w:t>
      </w:r>
      <w:r>
        <w:rPr>
          <w:rFonts w:cs="Calibri"/>
        </w:rPr>
        <w:t xml:space="preserve">ana </w:t>
      </w:r>
      <w:r w:rsidRPr="00FA18BE">
        <w:rPr>
          <w:rFonts w:cs="Calibri"/>
        </w:rPr>
        <w:t xml:space="preserve">epidemią COVID-19 </w:t>
      </w:r>
      <w:r>
        <w:rPr>
          <w:rFonts w:cs="Calibri"/>
        </w:rPr>
        <w:t xml:space="preserve">powoduje, że </w:t>
      </w:r>
      <w:r w:rsidRPr="00FA18BE">
        <w:rPr>
          <w:rFonts w:cs="Calibri"/>
        </w:rPr>
        <w:t xml:space="preserve">przedsiębiorstwa mogą borykać się z poważnym </w:t>
      </w:r>
      <w:r>
        <w:rPr>
          <w:rFonts w:cs="Calibri"/>
        </w:rPr>
        <w:t xml:space="preserve">ograniczeniem </w:t>
      </w:r>
      <w:r w:rsidRPr="00FA18BE">
        <w:rPr>
          <w:rFonts w:cs="Calibri"/>
        </w:rPr>
        <w:t>płynności lub nawet jej brak</w:t>
      </w:r>
      <w:r>
        <w:rPr>
          <w:rFonts w:cs="Calibri"/>
        </w:rPr>
        <w:t>iem</w:t>
      </w:r>
      <w:r w:rsidRPr="00FA18BE">
        <w:rPr>
          <w:rFonts w:cs="Calibri"/>
        </w:rPr>
        <w:t xml:space="preserve">. </w:t>
      </w:r>
      <w:r>
        <w:rPr>
          <w:rFonts w:cs="Calibri"/>
        </w:rPr>
        <w:t>Może to przełożyć się na</w:t>
      </w:r>
      <w:r w:rsidRPr="00FA18BE">
        <w:rPr>
          <w:rFonts w:cs="Calibri"/>
        </w:rPr>
        <w:t xml:space="preserve"> dotkliw</w:t>
      </w:r>
      <w:r>
        <w:rPr>
          <w:rFonts w:cs="Calibri"/>
        </w:rPr>
        <w:t>e</w:t>
      </w:r>
      <w:r w:rsidRPr="00FA18BE">
        <w:rPr>
          <w:rFonts w:cs="Calibri"/>
        </w:rPr>
        <w:t xml:space="preserve"> konsekwenc</w:t>
      </w:r>
      <w:r>
        <w:rPr>
          <w:rFonts w:cs="Calibri"/>
        </w:rPr>
        <w:t>je</w:t>
      </w:r>
      <w:r w:rsidRPr="00FA18BE">
        <w:rPr>
          <w:rFonts w:cs="Calibri"/>
        </w:rPr>
        <w:t xml:space="preserve"> dla sytuacji gospodarczej wielu </w:t>
      </w:r>
      <w:r>
        <w:rPr>
          <w:rFonts w:cs="Calibri"/>
        </w:rPr>
        <w:t>dobrze prosperujących</w:t>
      </w:r>
      <w:r w:rsidRPr="00FA18BE">
        <w:rPr>
          <w:rFonts w:cs="Calibri"/>
        </w:rPr>
        <w:t xml:space="preserve"> przedsiębiorstw i ich pracowników.</w:t>
      </w:r>
      <w:r>
        <w:rPr>
          <w:rFonts w:cs="Calibri"/>
        </w:rPr>
        <w:t xml:space="preserve"> </w:t>
      </w:r>
      <w:r w:rsidR="00E61FBA">
        <w:rPr>
          <w:rFonts w:cs="Calibri"/>
        </w:rPr>
        <w:t xml:space="preserve">Pożyczka Płynnościowa </w:t>
      </w:r>
      <w:r w:rsidR="00A9498A">
        <w:rPr>
          <w:rFonts w:cs="Calibri"/>
        </w:rPr>
        <w:br/>
      </w:r>
      <w:r w:rsidR="00E61FBA">
        <w:rPr>
          <w:rFonts w:cs="Calibri"/>
        </w:rPr>
        <w:t xml:space="preserve">ma na celu wsparcie </w:t>
      </w:r>
      <w:r w:rsidR="00E61FBA" w:rsidRPr="00E61FBA">
        <w:rPr>
          <w:rFonts w:ascii="Calibri" w:hAnsi="Calibri" w:cs="Calibri"/>
          <w:color w:val="000000"/>
        </w:rPr>
        <w:t xml:space="preserve">MŚP </w:t>
      </w:r>
      <w:r w:rsidR="00E61FBA">
        <w:rPr>
          <w:rFonts w:ascii="Calibri" w:hAnsi="Calibri" w:cs="Calibri"/>
          <w:color w:val="000000"/>
        </w:rPr>
        <w:t>z województwa wielkopolskiego</w:t>
      </w:r>
      <w:r w:rsidR="00E61FBA" w:rsidRPr="00E61FBA">
        <w:rPr>
          <w:rFonts w:ascii="Calibri" w:hAnsi="Calibri" w:cs="Calibri"/>
          <w:color w:val="000000"/>
        </w:rPr>
        <w:t xml:space="preserve"> </w:t>
      </w:r>
      <w:r w:rsidR="00A9498A">
        <w:rPr>
          <w:rFonts w:ascii="Calibri" w:hAnsi="Calibri" w:cs="Calibri"/>
          <w:color w:val="000000"/>
        </w:rPr>
        <w:t xml:space="preserve">poprzez </w:t>
      </w:r>
      <w:r w:rsidR="00E61FBA" w:rsidRPr="00E61FBA">
        <w:rPr>
          <w:rFonts w:ascii="Calibri" w:hAnsi="Calibri" w:cs="Calibri"/>
          <w:color w:val="000000"/>
        </w:rPr>
        <w:t>zapewnieni</w:t>
      </w:r>
      <w:r w:rsidR="00A9498A">
        <w:rPr>
          <w:rFonts w:ascii="Calibri" w:hAnsi="Calibri" w:cs="Calibri"/>
          <w:color w:val="000000"/>
        </w:rPr>
        <w:t>e</w:t>
      </w:r>
      <w:r w:rsidR="00E61FBA" w:rsidRPr="00E61FBA">
        <w:rPr>
          <w:rFonts w:ascii="Calibri" w:hAnsi="Calibri" w:cs="Calibri"/>
          <w:color w:val="000000"/>
        </w:rPr>
        <w:t xml:space="preserve"> finansowania płynnościowego w związku z negatywnymi konsekwencjami spowodowanymi epidemią COVID-19.</w:t>
      </w:r>
    </w:p>
    <w:p w14:paraId="735A3175" w14:textId="77777777" w:rsidR="00D96714" w:rsidRPr="00561D3A" w:rsidRDefault="00D96714" w:rsidP="00561D3A">
      <w:pPr>
        <w:pStyle w:val="Akapitzlist"/>
        <w:numPr>
          <w:ilvl w:val="0"/>
          <w:numId w:val="1"/>
        </w:numPr>
        <w:spacing w:after="0"/>
        <w:ind w:left="714" w:hanging="357"/>
        <w:contextualSpacing w:val="0"/>
        <w:jc w:val="both"/>
      </w:pPr>
      <w:r w:rsidRPr="00D96714">
        <w:rPr>
          <w:rFonts w:cs="Calibri"/>
        </w:rPr>
        <w:t>Dla kogo</w:t>
      </w:r>
      <w:r w:rsidR="00561D3A">
        <w:rPr>
          <w:rFonts w:cs="Calibri"/>
        </w:rPr>
        <w:t>: m</w:t>
      </w:r>
      <w:r w:rsidRPr="00561D3A">
        <w:rPr>
          <w:rFonts w:cs="Calibri"/>
        </w:rPr>
        <w:t>ikro, małe i średnie przedsiębiorstwa z województwa wielkopolskiego u których w</w:t>
      </w:r>
      <w:r w:rsidR="00561D3A">
        <w:rPr>
          <w:rFonts w:cs="Calibri"/>
        </w:rPr>
        <w:t> </w:t>
      </w:r>
      <w:r w:rsidRPr="00561D3A">
        <w:rPr>
          <w:rFonts w:cs="Calibri"/>
        </w:rPr>
        <w:t>wyniku</w:t>
      </w:r>
      <w:r w:rsidRPr="00561D3A">
        <w:rPr>
          <w:rFonts w:cs="Calibri"/>
          <w:color w:val="FF0000"/>
        </w:rPr>
        <w:t xml:space="preserve"> </w:t>
      </w:r>
      <w:r w:rsidRPr="00561D3A">
        <w:rPr>
          <w:rFonts w:cs="Calibri"/>
        </w:rPr>
        <w:t>zjawisk będących następstwem epidemii COVID-19 wystąpił spadek obrotów / przychodów z prowadzonej działalności gospodarczej o:</w:t>
      </w:r>
    </w:p>
    <w:p w14:paraId="66284D03" w14:textId="77777777" w:rsidR="00D96714" w:rsidRDefault="00D96714" w:rsidP="00D96714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co najmniej 20% w dowolnie wskazanym miesiącu kalendarzowym  </w:t>
      </w:r>
      <w:r>
        <w:rPr>
          <w:rFonts w:cs="Calibri"/>
        </w:rPr>
        <w:br/>
        <w:t>w porównaniu do miesiąca poprzedniego w 2020 roku lub</w:t>
      </w:r>
    </w:p>
    <w:p w14:paraId="331F6181" w14:textId="77777777" w:rsidR="00D96714" w:rsidRDefault="00D96714" w:rsidP="00561D3A">
      <w:pPr>
        <w:numPr>
          <w:ilvl w:val="0"/>
          <w:numId w:val="3"/>
        </w:numPr>
        <w:spacing w:after="120" w:line="240" w:lineRule="auto"/>
        <w:ind w:hanging="357"/>
        <w:jc w:val="both"/>
        <w:rPr>
          <w:rFonts w:cs="Calibri"/>
        </w:rPr>
      </w:pPr>
      <w:r>
        <w:rPr>
          <w:rFonts w:cs="Calibri"/>
        </w:rPr>
        <w:t xml:space="preserve">co najmniej 15% w dowolnie wskazanym okresie (nie krótszym niż miesiąc) 2020 roku w porównaniu do analogicznego okresu 2019 roku, przy czym spadek liczony jest na podstawie średniomiesięcznych obrotów/przychodów za wskazany okres. </w:t>
      </w:r>
    </w:p>
    <w:p w14:paraId="55EC5D8A" w14:textId="77777777" w:rsidR="00561D3A" w:rsidRPr="00D96714" w:rsidRDefault="00561D3A" w:rsidP="00561D3A">
      <w:pPr>
        <w:pStyle w:val="Akapitzlist"/>
        <w:numPr>
          <w:ilvl w:val="0"/>
          <w:numId w:val="1"/>
        </w:numPr>
        <w:spacing w:after="120"/>
        <w:ind w:hanging="357"/>
        <w:contextualSpacing w:val="0"/>
        <w:jc w:val="both"/>
        <w:rPr>
          <w:rFonts w:cs="Calibri"/>
        </w:rPr>
      </w:pPr>
      <w:r w:rsidRPr="00D96714">
        <w:rPr>
          <w:rFonts w:cs="Calibri"/>
        </w:rPr>
        <w:t>Kwota pożyczki</w:t>
      </w:r>
      <w:r>
        <w:rPr>
          <w:rFonts w:cs="Calibri"/>
        </w:rPr>
        <w:t>: d</w:t>
      </w:r>
      <w:r w:rsidRPr="00D96714">
        <w:rPr>
          <w:rFonts w:cs="Calibri"/>
        </w:rPr>
        <w:t>o 300 000 zł</w:t>
      </w:r>
    </w:p>
    <w:p w14:paraId="67CD6281" w14:textId="7CC4D953" w:rsidR="00561D3A" w:rsidRPr="00561D3A" w:rsidRDefault="00561D3A" w:rsidP="00561D3A">
      <w:pPr>
        <w:pStyle w:val="Akapitzlist"/>
        <w:numPr>
          <w:ilvl w:val="0"/>
          <w:numId w:val="1"/>
        </w:numPr>
        <w:spacing w:after="120"/>
        <w:ind w:hanging="357"/>
        <w:contextualSpacing w:val="0"/>
        <w:jc w:val="both"/>
        <w:rPr>
          <w:rFonts w:cs="Calibri"/>
        </w:rPr>
      </w:pPr>
      <w:r w:rsidRPr="00561D3A">
        <w:rPr>
          <w:rFonts w:cs="Calibri"/>
        </w:rPr>
        <w:t>Okres spłaty:</w:t>
      </w:r>
      <w:r>
        <w:rPr>
          <w:rFonts w:cs="Calibri"/>
        </w:rPr>
        <w:t xml:space="preserve"> </w:t>
      </w:r>
      <w:r w:rsidR="003D6135">
        <w:rPr>
          <w:rFonts w:cs="Calibri"/>
        </w:rPr>
        <w:t>maksymalnie</w:t>
      </w:r>
      <w:r w:rsidRPr="00561D3A">
        <w:rPr>
          <w:rFonts w:cs="Calibri"/>
        </w:rPr>
        <w:t xml:space="preserve"> </w:t>
      </w:r>
      <w:r>
        <w:rPr>
          <w:rFonts w:cs="Calibri"/>
        </w:rPr>
        <w:t>6</w:t>
      </w:r>
      <w:r w:rsidRPr="00561D3A">
        <w:rPr>
          <w:rFonts w:cs="Calibri"/>
        </w:rPr>
        <w:t xml:space="preserve"> lat</w:t>
      </w:r>
      <w:r>
        <w:rPr>
          <w:rFonts w:cs="Calibri"/>
        </w:rPr>
        <w:t xml:space="preserve">, w tym karencja do 12 miesięcy oraz wakacje pożyczkowe </w:t>
      </w:r>
      <w:r w:rsidR="007D53FE">
        <w:rPr>
          <w:rFonts w:cs="Calibri"/>
        </w:rPr>
        <w:br/>
      </w:r>
      <w:r>
        <w:rPr>
          <w:rFonts w:cs="Calibri"/>
        </w:rPr>
        <w:t>do 6 miesięcy</w:t>
      </w:r>
    </w:p>
    <w:p w14:paraId="4D48D3DE" w14:textId="602FB75D" w:rsidR="00561D3A" w:rsidRPr="00561D3A" w:rsidRDefault="00561D3A" w:rsidP="00561D3A">
      <w:pPr>
        <w:pStyle w:val="Akapitzlist"/>
        <w:numPr>
          <w:ilvl w:val="0"/>
          <w:numId w:val="1"/>
        </w:numPr>
        <w:spacing w:after="120"/>
        <w:ind w:hanging="357"/>
        <w:contextualSpacing w:val="0"/>
        <w:jc w:val="both"/>
        <w:rPr>
          <w:rFonts w:cs="Calibri"/>
        </w:rPr>
      </w:pPr>
      <w:r w:rsidRPr="00561D3A">
        <w:rPr>
          <w:rFonts w:cs="Calibri"/>
        </w:rPr>
        <w:t xml:space="preserve">Oprocentowanie: </w:t>
      </w:r>
      <w:r w:rsidR="008F202D">
        <w:rPr>
          <w:rFonts w:cs="Calibri"/>
        </w:rPr>
        <w:t>od 0%</w:t>
      </w:r>
    </w:p>
    <w:p w14:paraId="7DF4BFCA" w14:textId="77777777" w:rsidR="00561D3A" w:rsidRPr="00561D3A" w:rsidRDefault="00561D3A" w:rsidP="00561D3A">
      <w:pPr>
        <w:pStyle w:val="Akapitzlist"/>
        <w:numPr>
          <w:ilvl w:val="0"/>
          <w:numId w:val="1"/>
        </w:numPr>
        <w:spacing w:after="120"/>
        <w:ind w:hanging="357"/>
        <w:contextualSpacing w:val="0"/>
        <w:jc w:val="both"/>
        <w:rPr>
          <w:rFonts w:cs="Calibri"/>
        </w:rPr>
      </w:pPr>
      <w:r w:rsidRPr="00561D3A">
        <w:rPr>
          <w:rFonts w:cs="Calibri"/>
        </w:rPr>
        <w:t>Prowizje i opłaty: brak</w:t>
      </w:r>
    </w:p>
    <w:p w14:paraId="6EC65861" w14:textId="340C5FFE" w:rsidR="00561D3A" w:rsidRDefault="008F202D" w:rsidP="00FB40EE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cs="Calibri"/>
        </w:rPr>
      </w:pPr>
      <w:r>
        <w:rPr>
          <w:rFonts w:cs="Calibri"/>
        </w:rPr>
        <w:t>Pośrednicy Finansowi</w:t>
      </w:r>
      <w:r w:rsidR="00561D3A">
        <w:rPr>
          <w:rFonts w:cs="Calibri"/>
        </w:rPr>
        <w:t xml:space="preserve"> udzielając</w:t>
      </w:r>
      <w:r>
        <w:rPr>
          <w:rFonts w:cs="Calibri"/>
        </w:rPr>
        <w:t>y</w:t>
      </w:r>
      <w:r w:rsidR="00A9498A">
        <w:rPr>
          <w:rFonts w:cs="Calibri"/>
        </w:rPr>
        <w:t xml:space="preserve"> Pożycz</w:t>
      </w:r>
      <w:r w:rsidR="007D53FE">
        <w:rPr>
          <w:rFonts w:cs="Calibri"/>
        </w:rPr>
        <w:t xml:space="preserve">kę </w:t>
      </w:r>
      <w:r w:rsidR="00A9498A">
        <w:rPr>
          <w:rFonts w:cs="Calibri"/>
        </w:rPr>
        <w:t>Płynnościow</w:t>
      </w:r>
      <w:r w:rsidR="007D53FE">
        <w:rPr>
          <w:rFonts w:cs="Calibri"/>
        </w:rPr>
        <w:t>ą</w:t>
      </w:r>
      <w:r w:rsidR="00A9498A">
        <w:rPr>
          <w:rFonts w:cs="Calibri"/>
        </w:rPr>
        <w:t xml:space="preserve"> </w:t>
      </w:r>
      <w:r w:rsidR="00561D3A">
        <w:rPr>
          <w:rFonts w:cs="Calibri"/>
        </w:rPr>
        <w:t>Wielkopolskiego Funduszu Rozwoju</w:t>
      </w:r>
      <w:r>
        <w:rPr>
          <w:rFonts w:cs="Calibri"/>
        </w:rPr>
        <w:t>:</w:t>
      </w:r>
    </w:p>
    <w:p w14:paraId="4A398377" w14:textId="77777777" w:rsidR="00561D3A" w:rsidRPr="00561D3A" w:rsidRDefault="00561D3A" w:rsidP="007D53FE">
      <w:pPr>
        <w:numPr>
          <w:ilvl w:val="0"/>
          <w:numId w:val="3"/>
        </w:numPr>
        <w:spacing w:after="60" w:line="240" w:lineRule="auto"/>
        <w:ind w:left="1701"/>
        <w:jc w:val="both"/>
        <w:rPr>
          <w:rFonts w:cs="Calibri"/>
        </w:rPr>
      </w:pPr>
      <w:r w:rsidRPr="00561D3A">
        <w:rPr>
          <w:rFonts w:cs="Calibri"/>
        </w:rPr>
        <w:t xml:space="preserve">Wielkopolska Agencja Rozwoju Przedsiębiorczości </w:t>
      </w:r>
      <w:r w:rsidR="00FB40EE">
        <w:rPr>
          <w:rFonts w:cs="Calibri"/>
        </w:rPr>
        <w:t>s</w:t>
      </w:r>
      <w:r w:rsidRPr="00561D3A">
        <w:rPr>
          <w:rFonts w:cs="Calibri"/>
        </w:rPr>
        <w:t>p. z o.o</w:t>
      </w:r>
      <w:r w:rsidR="00FB40EE">
        <w:rPr>
          <w:rFonts w:cs="Calibri"/>
        </w:rPr>
        <w:t>.</w:t>
      </w:r>
    </w:p>
    <w:p w14:paraId="1B753A62" w14:textId="77777777" w:rsidR="00561D3A" w:rsidRPr="00561D3A" w:rsidRDefault="00561D3A" w:rsidP="007D53FE">
      <w:pPr>
        <w:pStyle w:val="Akapitzlist"/>
        <w:ind w:left="1701"/>
        <w:jc w:val="both"/>
        <w:rPr>
          <w:rFonts w:cs="Calibri"/>
        </w:rPr>
      </w:pPr>
      <w:r w:rsidRPr="00561D3A">
        <w:rPr>
          <w:rFonts w:cs="Calibri"/>
        </w:rPr>
        <w:t>ul. Piekary 19, 61-823 Poznań</w:t>
      </w:r>
    </w:p>
    <w:p w14:paraId="7B4D8662" w14:textId="456507E5" w:rsidR="00561D3A" w:rsidRPr="00561D3A" w:rsidRDefault="00561D3A" w:rsidP="007D53FE">
      <w:pPr>
        <w:pStyle w:val="Akapitzlist"/>
        <w:ind w:left="1701"/>
        <w:jc w:val="both"/>
        <w:rPr>
          <w:rFonts w:cs="Calibri"/>
        </w:rPr>
      </w:pPr>
      <w:r w:rsidRPr="00561D3A">
        <w:rPr>
          <w:rFonts w:cs="Calibri"/>
        </w:rPr>
        <w:t>tel.: +48 61 656 35 00</w:t>
      </w:r>
    </w:p>
    <w:p w14:paraId="68295410" w14:textId="76D5BE05" w:rsidR="00561D3A" w:rsidRPr="00561D3A" w:rsidRDefault="00561D3A" w:rsidP="007D53FE">
      <w:pPr>
        <w:pStyle w:val="Akapitzlist"/>
        <w:ind w:left="1701"/>
        <w:jc w:val="both"/>
        <w:rPr>
          <w:rFonts w:cs="Calibri"/>
        </w:rPr>
      </w:pPr>
      <w:r w:rsidRPr="00561D3A">
        <w:rPr>
          <w:rFonts w:cs="Calibri"/>
        </w:rPr>
        <w:t xml:space="preserve">e-mail: </w:t>
      </w:r>
      <w:hyperlink r:id="rId8" w:history="1">
        <w:r w:rsidR="00A9498A" w:rsidRPr="008B0793">
          <w:rPr>
            <w:rStyle w:val="Hipercze"/>
            <w:rFonts w:cs="Calibri"/>
          </w:rPr>
          <w:t>fundusz@warp.org.pl</w:t>
        </w:r>
      </w:hyperlink>
      <w:r>
        <w:rPr>
          <w:rFonts w:cs="Calibri"/>
        </w:rPr>
        <w:t xml:space="preserve"> </w:t>
      </w:r>
    </w:p>
    <w:p w14:paraId="148ACA66" w14:textId="4035221E" w:rsidR="00561D3A" w:rsidRDefault="00387207" w:rsidP="007D53FE">
      <w:pPr>
        <w:pStyle w:val="Akapitzlist"/>
        <w:ind w:left="1701"/>
        <w:jc w:val="both"/>
        <w:rPr>
          <w:rFonts w:cs="Calibri"/>
        </w:rPr>
      </w:pPr>
      <w:hyperlink r:id="rId9" w:history="1">
        <w:r w:rsidR="007D53FE" w:rsidRPr="00E04EB0">
          <w:rPr>
            <w:rStyle w:val="Hipercze"/>
            <w:rFonts w:cs="Calibri"/>
          </w:rPr>
          <w:t>www.warp.org.pl</w:t>
        </w:r>
      </w:hyperlink>
      <w:r w:rsidR="00561D3A">
        <w:rPr>
          <w:rFonts w:cs="Calibri"/>
        </w:rPr>
        <w:t xml:space="preserve">  </w:t>
      </w:r>
    </w:p>
    <w:p w14:paraId="2B8363B4" w14:textId="77777777" w:rsidR="00FB40EE" w:rsidRPr="00FB40EE" w:rsidRDefault="00FB40EE" w:rsidP="007D53FE">
      <w:pPr>
        <w:numPr>
          <w:ilvl w:val="0"/>
          <w:numId w:val="3"/>
        </w:numPr>
        <w:spacing w:after="60" w:line="240" w:lineRule="auto"/>
        <w:ind w:left="1701"/>
        <w:jc w:val="both"/>
        <w:rPr>
          <w:rFonts w:cs="Calibri"/>
        </w:rPr>
      </w:pPr>
      <w:r w:rsidRPr="00FB40EE">
        <w:rPr>
          <w:rFonts w:cs="Calibri"/>
        </w:rPr>
        <w:t>Agencja Rozwoju Regionalnego S.A. w Koninie</w:t>
      </w:r>
    </w:p>
    <w:p w14:paraId="111C479E" w14:textId="77777777" w:rsidR="007D53FE" w:rsidRDefault="00A7006E" w:rsidP="007D53FE">
      <w:pPr>
        <w:pStyle w:val="Akapitzlist"/>
        <w:ind w:left="1701"/>
        <w:jc w:val="both"/>
        <w:rPr>
          <w:rFonts w:cs="Calibri"/>
        </w:rPr>
      </w:pPr>
      <w:r w:rsidRPr="00FB40EE">
        <w:rPr>
          <w:rFonts w:cs="Calibri"/>
        </w:rPr>
        <w:t>ul. Zakładowa 4</w:t>
      </w:r>
      <w:r>
        <w:rPr>
          <w:rFonts w:cs="Calibri"/>
        </w:rPr>
        <w:t xml:space="preserve">, </w:t>
      </w:r>
      <w:r w:rsidR="00FB40EE" w:rsidRPr="00FB40EE">
        <w:rPr>
          <w:rFonts w:cs="Calibri"/>
        </w:rPr>
        <w:t>62-510 Konin</w:t>
      </w:r>
    </w:p>
    <w:p w14:paraId="27BCDE94" w14:textId="77777777" w:rsidR="007D53FE" w:rsidRDefault="00FB40EE" w:rsidP="007D53FE">
      <w:pPr>
        <w:pStyle w:val="Akapitzlist"/>
        <w:ind w:left="1701"/>
        <w:jc w:val="both"/>
        <w:rPr>
          <w:rFonts w:cs="Calibri"/>
        </w:rPr>
      </w:pPr>
      <w:r w:rsidRPr="007D53FE">
        <w:rPr>
          <w:rFonts w:cs="Calibri"/>
        </w:rPr>
        <w:t>tel.: +48 63 245 30 95</w:t>
      </w:r>
    </w:p>
    <w:p w14:paraId="1FF74031" w14:textId="7125DB0C" w:rsidR="00FB40EE" w:rsidRPr="007D53FE" w:rsidRDefault="00387207" w:rsidP="007D53FE">
      <w:pPr>
        <w:pStyle w:val="Akapitzlist"/>
        <w:ind w:left="1701"/>
        <w:jc w:val="both"/>
        <w:rPr>
          <w:rFonts w:cs="Calibri"/>
        </w:rPr>
      </w:pPr>
      <w:hyperlink r:id="rId10" w:history="1">
        <w:r w:rsidR="007D53FE" w:rsidRPr="00E04EB0">
          <w:rPr>
            <w:rStyle w:val="Hipercze"/>
            <w:rFonts w:cs="Calibri"/>
          </w:rPr>
          <w:t>www.arrkonin.org.pl</w:t>
        </w:r>
      </w:hyperlink>
      <w:r w:rsidR="00FB40EE" w:rsidRPr="007D53FE">
        <w:rPr>
          <w:rFonts w:cs="Calibri"/>
        </w:rPr>
        <w:t xml:space="preserve"> </w:t>
      </w:r>
    </w:p>
    <w:p w14:paraId="6B25EEB7" w14:textId="77777777" w:rsidR="007D53FE" w:rsidRDefault="007D53FE" w:rsidP="008F202D">
      <w:pPr>
        <w:spacing w:after="0"/>
        <w:jc w:val="center"/>
        <w:rPr>
          <w:b/>
          <w:bCs/>
        </w:rPr>
      </w:pPr>
    </w:p>
    <w:p w14:paraId="29C4231F" w14:textId="77777777" w:rsidR="007D53FE" w:rsidRDefault="007D53FE">
      <w:pPr>
        <w:rPr>
          <w:b/>
          <w:bCs/>
        </w:rPr>
      </w:pPr>
      <w:r>
        <w:rPr>
          <w:b/>
          <w:bCs/>
        </w:rPr>
        <w:br w:type="page"/>
      </w:r>
    </w:p>
    <w:p w14:paraId="7117E162" w14:textId="77777777" w:rsidR="00431E77" w:rsidRDefault="00431E77" w:rsidP="007D53FE">
      <w:pPr>
        <w:pStyle w:val="Nagwek1"/>
      </w:pPr>
      <w:bookmarkStart w:id="1" w:name="_Toc38985216"/>
    </w:p>
    <w:p w14:paraId="6BCC0CCD" w14:textId="4533D8FB" w:rsidR="008F202D" w:rsidRPr="008F202D" w:rsidRDefault="008F202D" w:rsidP="007D53FE">
      <w:pPr>
        <w:pStyle w:val="Nagwek1"/>
      </w:pPr>
      <w:r w:rsidRPr="008F202D">
        <w:t>Poręczenie</w:t>
      </w:r>
      <w:bookmarkEnd w:id="1"/>
      <w:r w:rsidRPr="008F202D">
        <w:t xml:space="preserve"> </w:t>
      </w:r>
    </w:p>
    <w:p w14:paraId="0E141773" w14:textId="45DF6764" w:rsidR="008F202D" w:rsidRPr="008F202D" w:rsidRDefault="008F202D" w:rsidP="008F202D">
      <w:pPr>
        <w:jc w:val="center"/>
        <w:rPr>
          <w:i/>
          <w:iCs/>
        </w:rPr>
      </w:pPr>
      <w:r w:rsidRPr="008F202D">
        <w:rPr>
          <w:i/>
          <w:iCs/>
        </w:rPr>
        <w:t>(wsparcie oferowane przy udziale Pośredników Finansowych)</w:t>
      </w:r>
    </w:p>
    <w:p w14:paraId="33D45DBC" w14:textId="268E4178" w:rsidR="008F202D" w:rsidRDefault="008F202D" w:rsidP="008F202D">
      <w:pPr>
        <w:pStyle w:val="Akapitzlist"/>
        <w:numPr>
          <w:ilvl w:val="0"/>
          <w:numId w:val="1"/>
        </w:numPr>
        <w:spacing w:after="120"/>
        <w:ind w:hanging="357"/>
        <w:contextualSpacing w:val="0"/>
        <w:jc w:val="both"/>
        <w:rPr>
          <w:rFonts w:cs="Calibri"/>
        </w:rPr>
      </w:pPr>
      <w:r w:rsidRPr="008F202D">
        <w:rPr>
          <w:rFonts w:cs="Calibri"/>
        </w:rPr>
        <w:t>Cel poręczenia: zabezpieczenia spłaty zobowiązań o charakterze inwestycyjnym (kredyt inwestycyjny, pożyczka inwestycyjna, leasing operacyjny i finansowy, gwarancja bankowa) i</w:t>
      </w:r>
      <w:r w:rsidR="00E73DB5">
        <w:rPr>
          <w:rFonts w:cs="Calibri"/>
        </w:rPr>
        <w:t> </w:t>
      </w:r>
      <w:r w:rsidRPr="008F202D">
        <w:rPr>
          <w:rFonts w:cs="Calibri"/>
        </w:rPr>
        <w:t xml:space="preserve">obrotowym (kredyt obrotowy, pożyczka obrotowa, faktoring, gwarancja bankowa, wadium </w:t>
      </w:r>
      <w:r w:rsidR="00A9498A">
        <w:rPr>
          <w:rFonts w:cs="Calibri"/>
        </w:rPr>
        <w:br/>
      </w:r>
      <w:r w:rsidRPr="008F202D">
        <w:rPr>
          <w:rFonts w:cs="Calibri"/>
        </w:rPr>
        <w:t>w postępowaniu o udzielenie zamówienia publicznego, należyte wykonanie umowy zamówienia publicznego, gwarancja bankowa)</w:t>
      </w:r>
    </w:p>
    <w:p w14:paraId="061536F4" w14:textId="0ECB8EA9" w:rsidR="00E73DB5" w:rsidRPr="00E73DB5" w:rsidRDefault="00E73DB5" w:rsidP="00E73DB5">
      <w:pPr>
        <w:pStyle w:val="Akapitzlist"/>
        <w:numPr>
          <w:ilvl w:val="0"/>
          <w:numId w:val="1"/>
        </w:numPr>
        <w:spacing w:after="120"/>
        <w:ind w:hanging="357"/>
        <w:contextualSpacing w:val="0"/>
        <w:jc w:val="both"/>
        <w:rPr>
          <w:rFonts w:cs="Calibri"/>
        </w:rPr>
      </w:pPr>
      <w:r>
        <w:rPr>
          <w:rFonts w:cs="Calibri"/>
        </w:rPr>
        <w:t xml:space="preserve">Produkt a pandemia COVID 19: Udzielane poręczenia wpisują się w </w:t>
      </w:r>
      <w:r w:rsidRPr="00E73DB5">
        <w:rPr>
          <w:rFonts w:cs="Calibri"/>
        </w:rPr>
        <w:t>antykryzysow</w:t>
      </w:r>
      <w:r>
        <w:rPr>
          <w:rFonts w:cs="Calibri"/>
        </w:rPr>
        <w:t xml:space="preserve">e </w:t>
      </w:r>
      <w:r w:rsidRPr="00E73DB5">
        <w:rPr>
          <w:rFonts w:cs="Calibri"/>
        </w:rPr>
        <w:t>zabezpieczenie</w:t>
      </w:r>
      <w:r>
        <w:rPr>
          <w:rFonts w:cs="Calibri"/>
        </w:rPr>
        <w:t xml:space="preserve"> </w:t>
      </w:r>
      <w:r w:rsidRPr="00E73DB5">
        <w:rPr>
          <w:rFonts w:cs="Calibri"/>
        </w:rPr>
        <w:t>spła</w:t>
      </w:r>
      <w:r>
        <w:rPr>
          <w:rFonts w:cs="Calibri"/>
        </w:rPr>
        <w:t xml:space="preserve">t zobowiązań o charakterze inwestycyjnymi i obrotowym. </w:t>
      </w:r>
      <w:r w:rsidR="00A9498A">
        <w:rPr>
          <w:rFonts w:cs="Calibri"/>
        </w:rPr>
        <w:t>M</w:t>
      </w:r>
      <w:r w:rsidR="00A9498A">
        <w:t xml:space="preserve">ikro, małe </w:t>
      </w:r>
      <w:r w:rsidR="00A9498A">
        <w:br/>
        <w:t>i średnie p</w:t>
      </w:r>
      <w:r>
        <w:t xml:space="preserve">rzedsiębiorstwa mogą skorzystać z zabezpieczenia w wysokości do 80% kwoty transakcji. </w:t>
      </w:r>
    </w:p>
    <w:p w14:paraId="751CCFA8" w14:textId="77777777" w:rsidR="008F202D" w:rsidRDefault="008F202D" w:rsidP="008F202D">
      <w:pPr>
        <w:pStyle w:val="Akapitzlist"/>
        <w:numPr>
          <w:ilvl w:val="0"/>
          <w:numId w:val="1"/>
        </w:numPr>
        <w:spacing w:after="120"/>
        <w:ind w:hanging="357"/>
        <w:contextualSpacing w:val="0"/>
        <w:jc w:val="both"/>
        <w:rPr>
          <w:sz w:val="16"/>
          <w:szCs w:val="16"/>
        </w:rPr>
      </w:pPr>
      <w:r w:rsidRPr="008F202D">
        <w:rPr>
          <w:rFonts w:cs="Calibri"/>
        </w:rPr>
        <w:t>Dla kogo: przedsiębiorstwa z sektora</w:t>
      </w:r>
      <w:r w:rsidRPr="00E73DB5">
        <w:rPr>
          <w:rFonts w:cs="Calibri"/>
        </w:rPr>
        <w:t xml:space="preserve"> MŚP z obszaru województwa wielkopolskiego</w:t>
      </w:r>
    </w:p>
    <w:p w14:paraId="6D57627B" w14:textId="77777777" w:rsidR="008F202D" w:rsidRPr="008F202D" w:rsidRDefault="008F202D" w:rsidP="008F202D">
      <w:pPr>
        <w:pStyle w:val="Akapitzlist"/>
        <w:numPr>
          <w:ilvl w:val="0"/>
          <w:numId w:val="1"/>
        </w:numPr>
        <w:spacing w:after="120"/>
        <w:ind w:hanging="357"/>
        <w:contextualSpacing w:val="0"/>
        <w:jc w:val="both"/>
        <w:rPr>
          <w:rFonts w:cs="Calibri"/>
        </w:rPr>
      </w:pPr>
      <w:r w:rsidRPr="008F202D">
        <w:rPr>
          <w:rFonts w:cs="Calibri"/>
        </w:rPr>
        <w:t xml:space="preserve">Wysokość poręczenia:  </w:t>
      </w:r>
    </w:p>
    <w:p w14:paraId="4C69EBAA" w14:textId="77777777" w:rsidR="008F202D" w:rsidRPr="008F202D" w:rsidRDefault="008F202D" w:rsidP="008F202D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8F202D">
        <w:rPr>
          <w:rFonts w:cs="Calibri"/>
        </w:rPr>
        <w:t>do 500 000,00 PLN – dla transakcji o charakterze obrotowym</w:t>
      </w:r>
    </w:p>
    <w:p w14:paraId="1682B0A7" w14:textId="77777777" w:rsidR="008F202D" w:rsidRPr="008F202D" w:rsidRDefault="008F202D" w:rsidP="008F202D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8F202D">
        <w:rPr>
          <w:rFonts w:cs="Calibri"/>
        </w:rPr>
        <w:t>do 1 000 000,00 PLN dla transakcji o charakterze inwestycyjnym</w:t>
      </w:r>
    </w:p>
    <w:p w14:paraId="2EBFAC9E" w14:textId="77777777" w:rsidR="008F202D" w:rsidRPr="008F202D" w:rsidRDefault="008F202D" w:rsidP="008F202D">
      <w:pPr>
        <w:pStyle w:val="Akapitzlist"/>
        <w:numPr>
          <w:ilvl w:val="0"/>
          <w:numId w:val="1"/>
        </w:numPr>
        <w:spacing w:after="120"/>
        <w:ind w:hanging="357"/>
        <w:contextualSpacing w:val="0"/>
        <w:jc w:val="both"/>
        <w:rPr>
          <w:rFonts w:cs="Calibri"/>
        </w:rPr>
      </w:pPr>
      <w:r w:rsidRPr="008F202D">
        <w:rPr>
          <w:rFonts w:cs="Calibri"/>
        </w:rPr>
        <w:t>Stopa Jednostkowego Poręczenia: maksymalnie 80% kwoty transakcji za wyjątkiem poręczeń wadialnych (gdzie maksymalnie 100% kapitału zobowiązania)</w:t>
      </w:r>
    </w:p>
    <w:p w14:paraId="0A4DFAD9" w14:textId="77777777" w:rsidR="008F202D" w:rsidRPr="008F202D" w:rsidRDefault="008F202D" w:rsidP="008F202D">
      <w:pPr>
        <w:pStyle w:val="Akapitzlist"/>
        <w:numPr>
          <w:ilvl w:val="0"/>
          <w:numId w:val="1"/>
        </w:numPr>
        <w:spacing w:after="120"/>
        <w:ind w:hanging="357"/>
        <w:contextualSpacing w:val="0"/>
        <w:jc w:val="both"/>
        <w:rPr>
          <w:rFonts w:cs="Calibri"/>
        </w:rPr>
      </w:pPr>
      <w:r w:rsidRPr="008F202D">
        <w:rPr>
          <w:rFonts w:cs="Calibri"/>
        </w:rPr>
        <w:t xml:space="preserve">Okres obowiązywania poręczenia: </w:t>
      </w:r>
    </w:p>
    <w:p w14:paraId="6C9D1B50" w14:textId="76BE4F55" w:rsidR="008F202D" w:rsidRPr="008F202D" w:rsidRDefault="00A9498A" w:rsidP="008F202D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="008F202D" w:rsidRPr="008F202D">
        <w:rPr>
          <w:rFonts w:cs="Calibri"/>
        </w:rPr>
        <w:t>aksymalnie 36 miesięcy od dnia zawarcia umowy – dla transakcji o charakterze obrotowym</w:t>
      </w:r>
    </w:p>
    <w:p w14:paraId="622DCD03" w14:textId="71D4EBC5" w:rsidR="008F202D" w:rsidRPr="008F202D" w:rsidRDefault="00A9498A" w:rsidP="008F202D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="008F202D" w:rsidRPr="008F202D">
        <w:rPr>
          <w:rFonts w:cs="Calibri"/>
        </w:rPr>
        <w:t>aksymalnie 84 miesiące od dnia zawarcia umowy – dla transakcji o charakterze inwestycyjnym</w:t>
      </w:r>
    </w:p>
    <w:p w14:paraId="121EDD29" w14:textId="77777777" w:rsidR="008F202D" w:rsidRPr="008F202D" w:rsidRDefault="008F202D" w:rsidP="008F202D">
      <w:pPr>
        <w:pStyle w:val="Akapitzlist"/>
        <w:numPr>
          <w:ilvl w:val="0"/>
          <w:numId w:val="1"/>
        </w:numPr>
        <w:spacing w:after="120"/>
        <w:ind w:hanging="357"/>
        <w:contextualSpacing w:val="0"/>
        <w:jc w:val="both"/>
        <w:rPr>
          <w:rFonts w:cs="Calibri"/>
        </w:rPr>
      </w:pPr>
      <w:r w:rsidRPr="008F202D">
        <w:rPr>
          <w:rFonts w:cs="Calibri"/>
        </w:rPr>
        <w:t xml:space="preserve">Oprocentowanie: </w:t>
      </w:r>
    </w:p>
    <w:p w14:paraId="4517250B" w14:textId="77777777" w:rsidR="008F202D" w:rsidRPr="008F202D" w:rsidRDefault="008F202D" w:rsidP="008F202D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8F202D">
        <w:rPr>
          <w:rFonts w:cs="Calibri"/>
        </w:rPr>
        <w:t xml:space="preserve">na warunkach korzystniejszych niż rynkowe, tj. zgodnie z zasadami udzielania pomocy </w:t>
      </w:r>
      <w:r w:rsidRPr="00A9498A">
        <w:rPr>
          <w:rFonts w:cs="Calibri"/>
          <w:i/>
          <w:iCs/>
        </w:rPr>
        <w:t>de minimis</w:t>
      </w:r>
    </w:p>
    <w:p w14:paraId="23F4E4D9" w14:textId="77777777" w:rsidR="008F202D" w:rsidRPr="008F202D" w:rsidRDefault="008F202D" w:rsidP="008F202D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8F202D">
        <w:rPr>
          <w:rFonts w:cs="Calibri"/>
        </w:rPr>
        <w:t>na warunkach rynkowych, przy zastosowaniu tzw. bezpiecznych stawek</w:t>
      </w:r>
    </w:p>
    <w:p w14:paraId="0F937843" w14:textId="66F54B6E" w:rsidR="008F202D" w:rsidRDefault="008F202D" w:rsidP="008F202D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cs="Calibri"/>
        </w:rPr>
      </w:pPr>
      <w:r>
        <w:rPr>
          <w:rFonts w:cs="Calibri"/>
        </w:rPr>
        <w:t xml:space="preserve">Pośrednicy Finansowi udzielający </w:t>
      </w:r>
      <w:r w:rsidR="003D6135">
        <w:rPr>
          <w:rFonts w:cs="Calibri"/>
        </w:rPr>
        <w:t>poręczeń</w:t>
      </w:r>
      <w:r>
        <w:rPr>
          <w:rFonts w:cs="Calibri"/>
        </w:rPr>
        <w:t xml:space="preserve"> w </w:t>
      </w:r>
      <w:r w:rsidR="00D57BB6">
        <w:rPr>
          <w:rFonts w:cs="Calibri"/>
        </w:rPr>
        <w:t xml:space="preserve">ramach instrumentu finansowego </w:t>
      </w:r>
      <w:r>
        <w:rPr>
          <w:rFonts w:cs="Calibri"/>
        </w:rPr>
        <w:t>Wielkopolskiego Funduszu Rozwoju</w:t>
      </w:r>
      <w:r w:rsidRPr="008F202D">
        <w:rPr>
          <w:rFonts w:cs="Calibri"/>
        </w:rPr>
        <w:t xml:space="preserve">: </w:t>
      </w:r>
    </w:p>
    <w:p w14:paraId="554916BE" w14:textId="77777777" w:rsidR="007D53FE" w:rsidRDefault="008F202D" w:rsidP="007D53FE">
      <w:pPr>
        <w:numPr>
          <w:ilvl w:val="0"/>
          <w:numId w:val="3"/>
        </w:numPr>
        <w:tabs>
          <w:tab w:val="left" w:pos="1701"/>
        </w:tabs>
        <w:spacing w:after="60" w:line="240" w:lineRule="auto"/>
        <w:ind w:left="1701" w:hanging="283"/>
        <w:jc w:val="both"/>
        <w:rPr>
          <w:rFonts w:cs="Calibri"/>
        </w:rPr>
      </w:pPr>
      <w:r w:rsidRPr="008F202D">
        <w:rPr>
          <w:rFonts w:cs="Calibri"/>
        </w:rPr>
        <w:t>Samorządowy Fundusz Poręczeń Kredytowych Sp. z o.o.</w:t>
      </w:r>
    </w:p>
    <w:p w14:paraId="1CAC257F" w14:textId="77777777" w:rsidR="007D53FE" w:rsidRDefault="00AE535C" w:rsidP="007D53FE">
      <w:pPr>
        <w:tabs>
          <w:tab w:val="left" w:pos="1701"/>
        </w:tabs>
        <w:spacing w:after="60" w:line="240" w:lineRule="auto"/>
        <w:ind w:left="1701"/>
        <w:jc w:val="both"/>
        <w:rPr>
          <w:rFonts w:cs="Calibri"/>
        </w:rPr>
      </w:pPr>
      <w:r w:rsidRPr="007D53FE">
        <w:rPr>
          <w:rFonts w:cs="Calibri"/>
        </w:rPr>
        <w:t>Rynek 6</w:t>
      </w:r>
      <w:r w:rsidR="00A7006E" w:rsidRPr="007D53FE">
        <w:rPr>
          <w:rFonts w:cs="Calibri"/>
        </w:rPr>
        <w:t>,</w:t>
      </w:r>
      <w:r w:rsidRPr="007D53FE">
        <w:rPr>
          <w:rFonts w:cs="Calibri"/>
        </w:rPr>
        <w:t xml:space="preserve"> 63-800 Gostyń</w:t>
      </w:r>
    </w:p>
    <w:p w14:paraId="4E931B57" w14:textId="77777777" w:rsidR="007D53FE" w:rsidRDefault="00AE535C" w:rsidP="007D53FE">
      <w:pPr>
        <w:tabs>
          <w:tab w:val="left" w:pos="1701"/>
        </w:tabs>
        <w:spacing w:after="60" w:line="240" w:lineRule="auto"/>
        <w:ind w:left="1701"/>
        <w:jc w:val="both"/>
        <w:rPr>
          <w:rFonts w:cs="Calibri"/>
        </w:rPr>
      </w:pPr>
      <w:r w:rsidRPr="00FB40EE">
        <w:rPr>
          <w:rFonts w:cs="Calibri"/>
        </w:rPr>
        <w:t>tel.</w:t>
      </w:r>
      <w:r>
        <w:rPr>
          <w:rFonts w:cs="Calibri"/>
        </w:rPr>
        <w:t>:</w:t>
      </w:r>
      <w:r w:rsidRPr="00FB40EE">
        <w:rPr>
          <w:rFonts w:cs="Calibri"/>
        </w:rPr>
        <w:t xml:space="preserve"> +48 </w:t>
      </w:r>
      <w:r>
        <w:t>65 572-36-33</w:t>
      </w:r>
    </w:p>
    <w:p w14:paraId="4B5F3C59" w14:textId="77777777" w:rsidR="007D53FE" w:rsidRDefault="00AE535C" w:rsidP="007D53FE">
      <w:pPr>
        <w:tabs>
          <w:tab w:val="left" w:pos="1701"/>
        </w:tabs>
        <w:spacing w:after="60" w:line="240" w:lineRule="auto"/>
        <w:ind w:left="1701"/>
        <w:jc w:val="both"/>
        <w:rPr>
          <w:rFonts w:cs="Calibri"/>
        </w:rPr>
      </w:pPr>
      <w:r w:rsidRPr="00FB40EE">
        <w:rPr>
          <w:rFonts w:cs="Calibri"/>
        </w:rPr>
        <w:t xml:space="preserve">e-mail: </w:t>
      </w:r>
      <w:hyperlink r:id="rId11" w:history="1">
        <w:r w:rsidRPr="00C33958">
          <w:rPr>
            <w:rStyle w:val="Hipercze"/>
          </w:rPr>
          <w:t>info@fundusz.gostyn.pl</w:t>
        </w:r>
      </w:hyperlink>
    </w:p>
    <w:p w14:paraId="13D80CE7" w14:textId="132A6DFC" w:rsidR="00AE535C" w:rsidRPr="00AE535C" w:rsidRDefault="00387207" w:rsidP="007D53FE">
      <w:pPr>
        <w:tabs>
          <w:tab w:val="left" w:pos="1701"/>
        </w:tabs>
        <w:spacing w:after="60" w:line="240" w:lineRule="auto"/>
        <w:ind w:left="1701"/>
        <w:jc w:val="both"/>
        <w:rPr>
          <w:rFonts w:cs="Calibri"/>
        </w:rPr>
      </w:pPr>
      <w:hyperlink r:id="rId12" w:history="1">
        <w:r w:rsidR="007D53FE" w:rsidRPr="00E04EB0">
          <w:rPr>
            <w:rStyle w:val="Hipercze"/>
            <w:rFonts w:cs="Calibri"/>
          </w:rPr>
          <w:t>www.fundusz.gostyn.pl</w:t>
        </w:r>
      </w:hyperlink>
      <w:r w:rsidR="00AE535C">
        <w:rPr>
          <w:rFonts w:cs="Calibri"/>
        </w:rPr>
        <w:t xml:space="preserve"> </w:t>
      </w:r>
    </w:p>
    <w:p w14:paraId="0F1B1B76" w14:textId="77777777" w:rsidR="007D53FE" w:rsidRDefault="008F202D" w:rsidP="007D53FE">
      <w:pPr>
        <w:numPr>
          <w:ilvl w:val="0"/>
          <w:numId w:val="3"/>
        </w:numPr>
        <w:tabs>
          <w:tab w:val="left" w:pos="1701"/>
        </w:tabs>
        <w:spacing w:after="60" w:line="240" w:lineRule="auto"/>
        <w:ind w:left="1701" w:hanging="283"/>
        <w:jc w:val="both"/>
        <w:rPr>
          <w:rFonts w:cs="Calibri"/>
        </w:rPr>
      </w:pPr>
      <w:r w:rsidRPr="008F202D">
        <w:rPr>
          <w:rFonts w:cs="Calibri"/>
        </w:rPr>
        <w:t>Poznański Fundusz Poręczeń Kredytowych Sp. z o.o.</w:t>
      </w:r>
    </w:p>
    <w:p w14:paraId="4A503617" w14:textId="77777777" w:rsidR="007D53FE" w:rsidRDefault="00A7006E" w:rsidP="007D53FE">
      <w:pPr>
        <w:tabs>
          <w:tab w:val="left" w:pos="1701"/>
        </w:tabs>
        <w:spacing w:after="60" w:line="240" w:lineRule="auto"/>
        <w:ind w:left="1701"/>
        <w:jc w:val="both"/>
        <w:rPr>
          <w:rFonts w:cs="Calibri"/>
        </w:rPr>
      </w:pPr>
      <w:r w:rsidRPr="007D53FE">
        <w:rPr>
          <w:rFonts w:cs="Calibri"/>
        </w:rPr>
        <w:t>Al. Marcinkowskiego 20, 61-827 Poznań</w:t>
      </w:r>
    </w:p>
    <w:p w14:paraId="3688A2A2" w14:textId="77777777" w:rsidR="007D53FE" w:rsidRDefault="00A7006E" w:rsidP="007D53FE">
      <w:pPr>
        <w:tabs>
          <w:tab w:val="left" w:pos="1701"/>
        </w:tabs>
        <w:spacing w:after="60" w:line="240" w:lineRule="auto"/>
        <w:ind w:left="1701"/>
        <w:jc w:val="both"/>
        <w:rPr>
          <w:rFonts w:cs="Calibri"/>
        </w:rPr>
      </w:pPr>
      <w:r>
        <w:rPr>
          <w:rFonts w:cs="Calibri"/>
        </w:rPr>
        <w:t>t</w:t>
      </w:r>
      <w:r w:rsidRPr="00A7006E">
        <w:rPr>
          <w:rFonts w:cs="Calibri"/>
        </w:rPr>
        <w:t>el.: +48 61 855-64-80, 61 855-64-82, 61 855-64-84</w:t>
      </w:r>
    </w:p>
    <w:p w14:paraId="733062B5" w14:textId="77777777" w:rsidR="007D53FE" w:rsidRDefault="00A7006E" w:rsidP="007D53FE">
      <w:pPr>
        <w:tabs>
          <w:tab w:val="left" w:pos="1701"/>
        </w:tabs>
        <w:spacing w:after="60" w:line="240" w:lineRule="auto"/>
        <w:ind w:left="1701"/>
        <w:jc w:val="both"/>
        <w:rPr>
          <w:rFonts w:cs="Calibri"/>
        </w:rPr>
      </w:pPr>
      <w:r w:rsidRPr="00A7006E">
        <w:rPr>
          <w:rFonts w:cs="Calibri"/>
        </w:rPr>
        <w:t xml:space="preserve">e-mail:  </w:t>
      </w:r>
      <w:hyperlink r:id="rId13" w:history="1">
        <w:r w:rsidRPr="00C33958">
          <w:rPr>
            <w:rStyle w:val="Hipercze"/>
            <w:rFonts w:cs="Calibri"/>
          </w:rPr>
          <w:t>biuro@pfpk.pl</w:t>
        </w:r>
      </w:hyperlink>
      <w:r>
        <w:rPr>
          <w:rFonts w:cs="Calibri"/>
        </w:rPr>
        <w:t xml:space="preserve"> </w:t>
      </w:r>
    </w:p>
    <w:p w14:paraId="05FE58D4" w14:textId="327976F8" w:rsidR="00A7006E" w:rsidRPr="00A7006E" w:rsidRDefault="00387207" w:rsidP="007D53FE">
      <w:pPr>
        <w:tabs>
          <w:tab w:val="left" w:pos="1701"/>
        </w:tabs>
        <w:spacing w:after="60" w:line="240" w:lineRule="auto"/>
        <w:ind w:left="1701"/>
        <w:jc w:val="both"/>
        <w:rPr>
          <w:rFonts w:cs="Calibri"/>
        </w:rPr>
      </w:pPr>
      <w:hyperlink r:id="rId14" w:history="1">
        <w:r w:rsidR="007D53FE" w:rsidRPr="00E04EB0">
          <w:rPr>
            <w:rStyle w:val="Hipercze"/>
            <w:rFonts w:cs="Calibri"/>
          </w:rPr>
          <w:t>www.pfpk.pl</w:t>
        </w:r>
      </w:hyperlink>
      <w:r w:rsidR="00A7006E">
        <w:rPr>
          <w:rFonts w:cs="Calibri"/>
        </w:rPr>
        <w:t xml:space="preserve"> </w:t>
      </w:r>
    </w:p>
    <w:p w14:paraId="369F5838" w14:textId="77777777" w:rsidR="007D53FE" w:rsidRDefault="008F202D" w:rsidP="007D53FE">
      <w:pPr>
        <w:numPr>
          <w:ilvl w:val="0"/>
          <w:numId w:val="3"/>
        </w:numPr>
        <w:tabs>
          <w:tab w:val="left" w:pos="1701"/>
        </w:tabs>
        <w:spacing w:after="60" w:line="240" w:lineRule="auto"/>
        <w:ind w:left="1701" w:hanging="283"/>
        <w:jc w:val="both"/>
        <w:rPr>
          <w:rFonts w:cs="Calibri"/>
        </w:rPr>
      </w:pPr>
      <w:r w:rsidRPr="008F202D">
        <w:rPr>
          <w:rFonts w:cs="Calibri"/>
        </w:rPr>
        <w:t>Fundusz Rozwoju i Promocji Województwa Wielkopolskiego SA</w:t>
      </w:r>
    </w:p>
    <w:p w14:paraId="26BD3A86" w14:textId="77777777" w:rsidR="007D53FE" w:rsidRDefault="00A7006E" w:rsidP="007D53FE">
      <w:pPr>
        <w:tabs>
          <w:tab w:val="left" w:pos="1701"/>
        </w:tabs>
        <w:spacing w:after="60" w:line="240" w:lineRule="auto"/>
        <w:ind w:left="1701"/>
        <w:jc w:val="both"/>
        <w:rPr>
          <w:rFonts w:cs="Calibri"/>
        </w:rPr>
      </w:pPr>
      <w:r w:rsidRPr="007D53FE">
        <w:rPr>
          <w:rFonts w:cs="Calibri"/>
        </w:rPr>
        <w:lastRenderedPageBreak/>
        <w:t>ul. Piękna 58, 60-589 Poznań</w:t>
      </w:r>
    </w:p>
    <w:p w14:paraId="082CFFFE" w14:textId="6B03DB55" w:rsidR="007D53FE" w:rsidRDefault="00A7006E" w:rsidP="007D53FE">
      <w:pPr>
        <w:tabs>
          <w:tab w:val="left" w:pos="1701"/>
        </w:tabs>
        <w:spacing w:after="60" w:line="240" w:lineRule="auto"/>
        <w:ind w:left="1701"/>
        <w:jc w:val="both"/>
        <w:rPr>
          <w:rFonts w:cs="Calibri"/>
        </w:rPr>
      </w:pPr>
      <w:r w:rsidRPr="00A7006E">
        <w:rPr>
          <w:rFonts w:cs="Calibri"/>
        </w:rPr>
        <w:t>tel.: +48 61 67 10 481, 61 67 10</w:t>
      </w:r>
      <w:r w:rsidR="007D53FE">
        <w:rPr>
          <w:rFonts w:cs="Calibri"/>
        </w:rPr>
        <w:t> </w:t>
      </w:r>
      <w:r w:rsidRPr="00A7006E">
        <w:rPr>
          <w:rFonts w:cs="Calibri"/>
        </w:rPr>
        <w:t>482</w:t>
      </w:r>
    </w:p>
    <w:p w14:paraId="0D78F01B" w14:textId="77777777" w:rsidR="007D53FE" w:rsidRDefault="00A7006E" w:rsidP="007D53FE">
      <w:pPr>
        <w:tabs>
          <w:tab w:val="left" w:pos="1701"/>
        </w:tabs>
        <w:spacing w:after="60" w:line="240" w:lineRule="auto"/>
        <w:ind w:left="1701"/>
        <w:jc w:val="both"/>
        <w:rPr>
          <w:rFonts w:cs="Calibri"/>
        </w:rPr>
      </w:pPr>
      <w:r w:rsidRPr="00A7006E">
        <w:rPr>
          <w:rFonts w:cs="Calibri"/>
        </w:rPr>
        <w:t xml:space="preserve">e-mail:  </w:t>
      </w:r>
      <w:hyperlink r:id="rId15" w:history="1">
        <w:r w:rsidRPr="00C33958">
          <w:rPr>
            <w:rStyle w:val="Hipercze"/>
            <w:rFonts w:cs="Calibri"/>
          </w:rPr>
          <w:t>fundusz@fripww.pl</w:t>
        </w:r>
      </w:hyperlink>
      <w:r>
        <w:rPr>
          <w:rFonts w:cs="Calibri"/>
        </w:rPr>
        <w:t>,</w:t>
      </w:r>
      <w:r w:rsidRPr="00A7006E">
        <w:rPr>
          <w:rFonts w:cs="Calibri"/>
        </w:rPr>
        <w:t xml:space="preserve"> </w:t>
      </w:r>
      <w:hyperlink r:id="rId16" w:history="1">
        <w:r w:rsidRPr="00C33958">
          <w:rPr>
            <w:rStyle w:val="Hipercze"/>
            <w:rFonts w:cs="Calibri"/>
          </w:rPr>
          <w:t>biuro@fripww.pl</w:t>
        </w:r>
      </w:hyperlink>
      <w:r>
        <w:rPr>
          <w:rFonts w:cs="Calibri"/>
        </w:rPr>
        <w:t xml:space="preserve"> </w:t>
      </w:r>
    </w:p>
    <w:p w14:paraId="7C37DEAC" w14:textId="55FEF74B" w:rsidR="00A7006E" w:rsidRPr="00A7006E" w:rsidRDefault="00387207" w:rsidP="007D53FE">
      <w:pPr>
        <w:tabs>
          <w:tab w:val="left" w:pos="1701"/>
        </w:tabs>
        <w:spacing w:after="60" w:line="240" w:lineRule="auto"/>
        <w:ind w:left="1701"/>
        <w:jc w:val="both"/>
        <w:rPr>
          <w:rFonts w:cs="Calibri"/>
        </w:rPr>
      </w:pPr>
      <w:hyperlink r:id="rId17" w:history="1">
        <w:r w:rsidR="007D53FE" w:rsidRPr="00E04EB0">
          <w:rPr>
            <w:rStyle w:val="Hipercze"/>
            <w:rFonts w:cs="Calibri"/>
          </w:rPr>
          <w:t>www.fripww.pl</w:t>
        </w:r>
      </w:hyperlink>
      <w:r w:rsidR="00A7006E">
        <w:rPr>
          <w:rFonts w:cs="Calibri"/>
        </w:rPr>
        <w:t xml:space="preserve"> </w:t>
      </w:r>
    </w:p>
    <w:p w14:paraId="6649A264" w14:textId="77777777" w:rsidR="007D53FE" w:rsidRDefault="008F202D" w:rsidP="007D53FE">
      <w:pPr>
        <w:numPr>
          <w:ilvl w:val="0"/>
          <w:numId w:val="3"/>
        </w:numPr>
        <w:tabs>
          <w:tab w:val="left" w:pos="1701"/>
        </w:tabs>
        <w:spacing w:after="60" w:line="240" w:lineRule="auto"/>
        <w:ind w:left="1701" w:hanging="283"/>
        <w:jc w:val="both"/>
        <w:rPr>
          <w:rFonts w:cs="Calibri"/>
        </w:rPr>
      </w:pPr>
      <w:r w:rsidRPr="008F202D">
        <w:rPr>
          <w:rFonts w:cs="Calibri"/>
        </w:rPr>
        <w:t xml:space="preserve">Wielkopolskie Konsorcjum Poręczeniowe w składzie: </w:t>
      </w:r>
      <w:r w:rsidRPr="00947F39">
        <w:rPr>
          <w:rFonts w:cs="Calibri"/>
        </w:rPr>
        <w:t xml:space="preserve">Fundusz Rozwoju </w:t>
      </w:r>
      <w:r w:rsidR="007D53FE">
        <w:rPr>
          <w:rFonts w:cs="Calibri"/>
        </w:rPr>
        <w:br/>
      </w:r>
      <w:r w:rsidRPr="00947F39">
        <w:rPr>
          <w:rFonts w:cs="Calibri"/>
        </w:rPr>
        <w:t xml:space="preserve">i Promocji Województwa Wielkopolskiego SA </w:t>
      </w:r>
      <w:r w:rsidR="00947F39">
        <w:rPr>
          <w:rFonts w:cs="Calibri"/>
        </w:rPr>
        <w:t xml:space="preserve">oraz </w:t>
      </w:r>
      <w:r w:rsidR="00947F39" w:rsidRPr="008F202D">
        <w:rPr>
          <w:rFonts w:cs="Calibri"/>
        </w:rPr>
        <w:t xml:space="preserve">Finansowanie i Doradztwo </w:t>
      </w:r>
      <w:r w:rsidR="007D53FE">
        <w:rPr>
          <w:rFonts w:cs="Calibri"/>
        </w:rPr>
        <w:br/>
      </w:r>
      <w:r w:rsidR="00947F39" w:rsidRPr="008F202D">
        <w:rPr>
          <w:rFonts w:cs="Calibri"/>
        </w:rPr>
        <w:t>Sp. z o.o.</w:t>
      </w:r>
    </w:p>
    <w:p w14:paraId="77AE35FA" w14:textId="77777777" w:rsidR="007D53FE" w:rsidRDefault="00947F39" w:rsidP="007D53FE">
      <w:pPr>
        <w:tabs>
          <w:tab w:val="left" w:pos="1701"/>
        </w:tabs>
        <w:spacing w:after="60" w:line="240" w:lineRule="auto"/>
        <w:ind w:left="1701"/>
        <w:jc w:val="both"/>
        <w:rPr>
          <w:rFonts w:cs="Calibri"/>
        </w:rPr>
      </w:pPr>
      <w:r w:rsidRPr="007D53FE">
        <w:rPr>
          <w:rFonts w:cs="Calibri"/>
        </w:rPr>
        <w:t>ul. Piękna 58, 60-589 Poznań</w:t>
      </w:r>
    </w:p>
    <w:p w14:paraId="1EA8141D" w14:textId="11B5FBBB" w:rsidR="007D53FE" w:rsidRDefault="00947F39" w:rsidP="007D53FE">
      <w:pPr>
        <w:tabs>
          <w:tab w:val="left" w:pos="1701"/>
        </w:tabs>
        <w:spacing w:after="60" w:line="240" w:lineRule="auto"/>
        <w:ind w:left="1701"/>
        <w:jc w:val="both"/>
        <w:rPr>
          <w:rFonts w:cs="Calibri"/>
        </w:rPr>
      </w:pPr>
      <w:r w:rsidRPr="00947F39">
        <w:rPr>
          <w:rFonts w:cs="Calibri"/>
        </w:rPr>
        <w:t>tel.: +48 61 67 10 481, 61 67 10</w:t>
      </w:r>
      <w:r w:rsidR="007D53FE">
        <w:rPr>
          <w:rFonts w:cs="Calibri"/>
        </w:rPr>
        <w:t> </w:t>
      </w:r>
      <w:r w:rsidRPr="00947F39">
        <w:rPr>
          <w:rFonts w:cs="Calibri"/>
        </w:rPr>
        <w:t>482</w:t>
      </w:r>
    </w:p>
    <w:p w14:paraId="3251D7E0" w14:textId="77777777" w:rsidR="007D53FE" w:rsidRDefault="00947F39" w:rsidP="007D53FE">
      <w:pPr>
        <w:tabs>
          <w:tab w:val="left" w:pos="1701"/>
        </w:tabs>
        <w:spacing w:after="60" w:line="240" w:lineRule="auto"/>
        <w:ind w:left="1701"/>
        <w:jc w:val="both"/>
        <w:rPr>
          <w:rFonts w:cs="Calibri"/>
        </w:rPr>
      </w:pPr>
      <w:r w:rsidRPr="00947F39">
        <w:rPr>
          <w:rFonts w:cs="Calibri"/>
        </w:rPr>
        <w:t xml:space="preserve">e-mail:  </w:t>
      </w:r>
      <w:hyperlink r:id="rId18" w:history="1">
        <w:r w:rsidRPr="00947F39">
          <w:rPr>
            <w:rStyle w:val="Hipercze"/>
            <w:rFonts w:cs="Calibri"/>
          </w:rPr>
          <w:t>fundusz@fripww.pl</w:t>
        </w:r>
      </w:hyperlink>
      <w:r w:rsidRPr="00947F39">
        <w:rPr>
          <w:rFonts w:cs="Calibri"/>
        </w:rPr>
        <w:t xml:space="preserve">, </w:t>
      </w:r>
      <w:hyperlink r:id="rId19" w:history="1">
        <w:r w:rsidRPr="00947F39">
          <w:rPr>
            <w:rStyle w:val="Hipercze"/>
            <w:rFonts w:cs="Calibri"/>
          </w:rPr>
          <w:t>biuro@fripww.pl</w:t>
        </w:r>
      </w:hyperlink>
      <w:r w:rsidRPr="00947F39">
        <w:rPr>
          <w:rFonts w:cs="Calibri"/>
        </w:rPr>
        <w:t xml:space="preserve"> </w:t>
      </w:r>
    </w:p>
    <w:p w14:paraId="24A10ED6" w14:textId="38E5BDD1" w:rsidR="00947F39" w:rsidRDefault="00387207" w:rsidP="007D53FE">
      <w:pPr>
        <w:tabs>
          <w:tab w:val="left" w:pos="1701"/>
        </w:tabs>
        <w:spacing w:after="60" w:line="240" w:lineRule="auto"/>
        <w:ind w:left="1701"/>
        <w:jc w:val="both"/>
        <w:rPr>
          <w:rFonts w:cs="Calibri"/>
        </w:rPr>
      </w:pPr>
      <w:hyperlink r:id="rId20" w:history="1">
        <w:r w:rsidR="007D53FE" w:rsidRPr="00E04EB0">
          <w:rPr>
            <w:rStyle w:val="Hipercze"/>
            <w:rFonts w:cs="Calibri"/>
          </w:rPr>
          <w:t>www.fripww.pl</w:t>
        </w:r>
      </w:hyperlink>
      <w:r w:rsidR="00947F39" w:rsidRPr="00947F39">
        <w:rPr>
          <w:rFonts w:cs="Calibri"/>
        </w:rPr>
        <w:t xml:space="preserve"> </w:t>
      </w:r>
    </w:p>
    <w:p w14:paraId="50D6BEA3" w14:textId="77777777" w:rsidR="007D53FE" w:rsidRDefault="00387207" w:rsidP="007D53FE">
      <w:pPr>
        <w:numPr>
          <w:ilvl w:val="0"/>
          <w:numId w:val="3"/>
        </w:numPr>
        <w:tabs>
          <w:tab w:val="left" w:pos="1701"/>
        </w:tabs>
        <w:spacing w:after="60" w:line="240" w:lineRule="auto"/>
        <w:ind w:left="1701" w:hanging="283"/>
        <w:jc w:val="both"/>
        <w:rPr>
          <w:rFonts w:cs="Calibri"/>
        </w:rPr>
      </w:pPr>
      <w:hyperlink r:id="rId21" w:tooltip="POLFUND Fundusz Poręczeń Kredytowych S.A." w:history="1">
        <w:r w:rsidR="008F202D" w:rsidRPr="008F202D">
          <w:rPr>
            <w:rFonts w:cs="Calibri"/>
          </w:rPr>
          <w:t>POLFUND Fundusz Poręczeń Kredytowych S.A.</w:t>
        </w:r>
      </w:hyperlink>
      <w:r w:rsidR="008F202D" w:rsidRPr="008F202D">
        <w:rPr>
          <w:rFonts w:cs="Calibri"/>
        </w:rPr>
        <w:t xml:space="preserve"> </w:t>
      </w:r>
    </w:p>
    <w:p w14:paraId="14D63D9F" w14:textId="77777777" w:rsidR="007D53FE" w:rsidRDefault="00A7006E" w:rsidP="007D53FE">
      <w:pPr>
        <w:tabs>
          <w:tab w:val="left" w:pos="1701"/>
        </w:tabs>
        <w:spacing w:after="60" w:line="240" w:lineRule="auto"/>
        <w:ind w:left="1701"/>
        <w:jc w:val="both"/>
        <w:rPr>
          <w:rFonts w:cs="Calibri"/>
        </w:rPr>
      </w:pPr>
      <w:r>
        <w:t xml:space="preserve">Oddział Poznań </w:t>
      </w:r>
    </w:p>
    <w:p w14:paraId="61161E8C" w14:textId="77777777" w:rsidR="007D53FE" w:rsidRDefault="00A7006E" w:rsidP="007D53FE">
      <w:pPr>
        <w:tabs>
          <w:tab w:val="left" w:pos="1701"/>
        </w:tabs>
        <w:spacing w:after="60" w:line="240" w:lineRule="auto"/>
        <w:ind w:left="1701"/>
        <w:jc w:val="both"/>
        <w:rPr>
          <w:rFonts w:cs="Calibri"/>
        </w:rPr>
      </w:pPr>
      <w:r>
        <w:t>ul. 28 Czerwca 1956r. nr 406, 61-567 Poznań, pokój 25 (parter)</w:t>
      </w:r>
    </w:p>
    <w:p w14:paraId="00F6DA9F" w14:textId="0B9DDA06" w:rsidR="007D53FE" w:rsidRDefault="00A7006E" w:rsidP="007D53FE">
      <w:pPr>
        <w:tabs>
          <w:tab w:val="left" w:pos="1701"/>
        </w:tabs>
        <w:spacing w:after="60" w:line="240" w:lineRule="auto"/>
        <w:ind w:left="1701"/>
        <w:jc w:val="both"/>
        <w:rPr>
          <w:rFonts w:cs="Calibri"/>
        </w:rPr>
      </w:pPr>
      <w:r>
        <w:t>tel.: 695 621</w:t>
      </w:r>
      <w:r w:rsidR="007D53FE">
        <w:t> </w:t>
      </w:r>
      <w:r>
        <w:t>061</w:t>
      </w:r>
    </w:p>
    <w:p w14:paraId="0F35F0A7" w14:textId="77777777" w:rsidR="007D53FE" w:rsidRDefault="00A7006E" w:rsidP="007D53FE">
      <w:pPr>
        <w:tabs>
          <w:tab w:val="left" w:pos="1701"/>
        </w:tabs>
        <w:spacing w:after="60" w:line="240" w:lineRule="auto"/>
        <w:ind w:left="1701"/>
        <w:jc w:val="both"/>
        <w:rPr>
          <w:rFonts w:cs="Calibri"/>
        </w:rPr>
      </w:pPr>
      <w:r w:rsidRPr="00A7006E">
        <w:rPr>
          <w:rFonts w:cs="Calibri"/>
        </w:rPr>
        <w:t xml:space="preserve">e-mail:  </w:t>
      </w:r>
      <w:hyperlink r:id="rId22" w:history="1">
        <w:r w:rsidRPr="00C33958">
          <w:rPr>
            <w:rStyle w:val="Hipercze"/>
          </w:rPr>
          <w:t>p.zelazko@polfund.com.pl</w:t>
        </w:r>
      </w:hyperlink>
    </w:p>
    <w:p w14:paraId="4F45D462" w14:textId="2855338F" w:rsidR="00A7006E" w:rsidRPr="008F202D" w:rsidRDefault="00387207" w:rsidP="007D53FE">
      <w:pPr>
        <w:tabs>
          <w:tab w:val="left" w:pos="1701"/>
        </w:tabs>
        <w:spacing w:after="60" w:line="240" w:lineRule="auto"/>
        <w:ind w:left="1701"/>
        <w:jc w:val="both"/>
        <w:rPr>
          <w:rFonts w:cs="Calibri"/>
        </w:rPr>
      </w:pPr>
      <w:hyperlink r:id="rId23" w:history="1">
        <w:r w:rsidR="007D53FE" w:rsidRPr="00E04EB0">
          <w:rPr>
            <w:rStyle w:val="Hipercze"/>
            <w:rFonts w:cs="Calibri"/>
          </w:rPr>
          <w:t>www.polfund.com.pl</w:t>
        </w:r>
      </w:hyperlink>
      <w:r w:rsidR="00A7006E">
        <w:rPr>
          <w:rFonts w:cs="Calibri"/>
        </w:rPr>
        <w:t xml:space="preserve"> </w:t>
      </w:r>
    </w:p>
    <w:p w14:paraId="589B7464" w14:textId="77777777" w:rsidR="008F202D" w:rsidRDefault="008F202D" w:rsidP="008F202D"/>
    <w:p w14:paraId="51B58E2F" w14:textId="77777777" w:rsidR="00D96714" w:rsidRDefault="00D96714" w:rsidP="00D96714">
      <w:pPr>
        <w:spacing w:after="60" w:line="240" w:lineRule="auto"/>
        <w:jc w:val="both"/>
        <w:rPr>
          <w:rFonts w:cs="Calibri"/>
        </w:rPr>
      </w:pPr>
    </w:p>
    <w:p w14:paraId="3D1C8268" w14:textId="56F841D5" w:rsidR="008F202D" w:rsidRDefault="008F202D">
      <w:r>
        <w:br w:type="page"/>
      </w:r>
    </w:p>
    <w:p w14:paraId="5A815E7C" w14:textId="77777777" w:rsidR="00431E77" w:rsidRDefault="00431E77" w:rsidP="007D53FE">
      <w:pPr>
        <w:pStyle w:val="Nagwek1"/>
      </w:pPr>
      <w:bookmarkStart w:id="2" w:name="_Toc38985217"/>
    </w:p>
    <w:p w14:paraId="7D594C51" w14:textId="3C2E6264" w:rsidR="008F202D" w:rsidRDefault="008F202D" w:rsidP="007D53FE">
      <w:pPr>
        <w:pStyle w:val="Nagwek1"/>
      </w:pPr>
      <w:r w:rsidRPr="008F202D">
        <w:t>Pożyczka Ekspansja</w:t>
      </w:r>
      <w:bookmarkEnd w:id="2"/>
    </w:p>
    <w:p w14:paraId="65867DF8" w14:textId="2574FCDD" w:rsidR="008F202D" w:rsidRPr="008F202D" w:rsidRDefault="008F202D" w:rsidP="008F202D">
      <w:pPr>
        <w:jc w:val="center"/>
        <w:rPr>
          <w:i/>
          <w:iCs/>
        </w:rPr>
      </w:pPr>
      <w:r w:rsidRPr="008F202D">
        <w:rPr>
          <w:i/>
          <w:iCs/>
        </w:rPr>
        <w:t xml:space="preserve"> (wsparcie udzielane </w:t>
      </w:r>
      <w:r w:rsidR="00D57BB6">
        <w:rPr>
          <w:i/>
          <w:iCs/>
        </w:rPr>
        <w:t xml:space="preserve">bezpośrednio </w:t>
      </w:r>
      <w:r w:rsidRPr="008F202D">
        <w:rPr>
          <w:i/>
          <w:iCs/>
        </w:rPr>
        <w:t xml:space="preserve">przez </w:t>
      </w:r>
      <w:r>
        <w:rPr>
          <w:i/>
          <w:iCs/>
        </w:rPr>
        <w:t>Wielkopolski Fundusz Rozwoju</w:t>
      </w:r>
      <w:r w:rsidRPr="008F202D">
        <w:rPr>
          <w:i/>
          <w:iCs/>
        </w:rPr>
        <w:t>)</w:t>
      </w:r>
    </w:p>
    <w:p w14:paraId="18FAC79C" w14:textId="77777777" w:rsidR="00FF0860" w:rsidRDefault="008F202D" w:rsidP="00FF0860">
      <w:pPr>
        <w:pStyle w:val="Akapitzlist"/>
        <w:numPr>
          <w:ilvl w:val="0"/>
          <w:numId w:val="1"/>
        </w:numPr>
        <w:spacing w:after="120"/>
        <w:ind w:hanging="357"/>
        <w:contextualSpacing w:val="0"/>
        <w:jc w:val="both"/>
        <w:rPr>
          <w:rFonts w:cs="Calibri"/>
        </w:rPr>
      </w:pPr>
      <w:r w:rsidRPr="008F202D">
        <w:rPr>
          <w:rFonts w:cs="Calibri"/>
        </w:rPr>
        <w:t>Cel pożyczki: uzyskanie lub wzmocnienie potencjału ekspansyjnego wielkopolskich przedsiębiorstw – przyszłych lub obecnych eksporterów</w:t>
      </w:r>
    </w:p>
    <w:p w14:paraId="3698CEE5" w14:textId="76B50B66" w:rsidR="00FF0860" w:rsidRPr="00FF0860" w:rsidRDefault="00FF0860" w:rsidP="001963E7">
      <w:pPr>
        <w:pStyle w:val="Akapitzlist"/>
        <w:numPr>
          <w:ilvl w:val="0"/>
          <w:numId w:val="1"/>
        </w:numPr>
        <w:spacing w:after="120"/>
        <w:ind w:hanging="357"/>
        <w:contextualSpacing w:val="0"/>
        <w:jc w:val="both"/>
        <w:rPr>
          <w:rFonts w:cs="Calibri"/>
        </w:rPr>
      </w:pPr>
      <w:r w:rsidRPr="00FF0860">
        <w:rPr>
          <w:rFonts w:cs="Calibri"/>
        </w:rPr>
        <w:t xml:space="preserve">Produkt a pandemia COVID 19: jednym z efektów pandemii może być przemodelowanie dotychczasowych łańcuchów dostaw dla wielkopolskich przedsiębiorców, co może stwarzać nowe szanse ekspansji na rynkach zagranicznych. Pożyczka będzie miała za zadanie wspierać działania </w:t>
      </w:r>
      <w:r>
        <w:t>przedsiębiorstw skorelowane w szczególności na fazę odbicia gospodarczego.</w:t>
      </w:r>
    </w:p>
    <w:p w14:paraId="31CAC3A7" w14:textId="77777777" w:rsidR="008F202D" w:rsidRPr="008F202D" w:rsidRDefault="008F202D" w:rsidP="008F202D">
      <w:pPr>
        <w:pStyle w:val="Akapitzlist"/>
        <w:numPr>
          <w:ilvl w:val="0"/>
          <w:numId w:val="1"/>
        </w:numPr>
        <w:spacing w:after="120"/>
        <w:ind w:hanging="357"/>
        <w:contextualSpacing w:val="0"/>
        <w:jc w:val="both"/>
        <w:rPr>
          <w:rFonts w:cs="Calibri"/>
        </w:rPr>
      </w:pPr>
      <w:r w:rsidRPr="008F202D">
        <w:rPr>
          <w:rFonts w:cs="Calibri"/>
        </w:rPr>
        <w:t xml:space="preserve">Dla kogo: przedsiębiorstwa z sektora MŚP z obszaru województwa wielkopolskiego </w:t>
      </w:r>
    </w:p>
    <w:p w14:paraId="4AC0BBDA" w14:textId="77777777" w:rsidR="008F202D" w:rsidRPr="008F202D" w:rsidRDefault="008F202D" w:rsidP="008F202D">
      <w:pPr>
        <w:pStyle w:val="Akapitzlist"/>
        <w:numPr>
          <w:ilvl w:val="0"/>
          <w:numId w:val="1"/>
        </w:numPr>
        <w:spacing w:after="120"/>
        <w:ind w:hanging="357"/>
        <w:contextualSpacing w:val="0"/>
        <w:jc w:val="both"/>
        <w:rPr>
          <w:rFonts w:cs="Calibri"/>
        </w:rPr>
      </w:pPr>
      <w:r w:rsidRPr="008F202D">
        <w:rPr>
          <w:rFonts w:cs="Calibri"/>
        </w:rPr>
        <w:t xml:space="preserve">Kwota pożyczki: od 500 000 do 10 000 000 zł </w:t>
      </w:r>
    </w:p>
    <w:p w14:paraId="5EF38065" w14:textId="4BDF68EC" w:rsidR="008F202D" w:rsidRPr="008F202D" w:rsidRDefault="008F202D" w:rsidP="008F202D">
      <w:pPr>
        <w:pStyle w:val="Akapitzlist"/>
        <w:numPr>
          <w:ilvl w:val="0"/>
          <w:numId w:val="1"/>
        </w:numPr>
        <w:spacing w:after="120"/>
        <w:ind w:hanging="357"/>
        <w:contextualSpacing w:val="0"/>
        <w:jc w:val="both"/>
        <w:rPr>
          <w:rFonts w:cs="Calibri"/>
        </w:rPr>
      </w:pPr>
      <w:r w:rsidRPr="008F202D">
        <w:rPr>
          <w:rFonts w:cs="Calibri"/>
        </w:rPr>
        <w:t>Okres spłaty:</w:t>
      </w:r>
      <w:r w:rsidR="003D6135">
        <w:rPr>
          <w:rFonts w:cs="Calibri"/>
        </w:rPr>
        <w:t xml:space="preserve"> maksymalnie</w:t>
      </w:r>
      <w:r w:rsidRPr="008F202D">
        <w:rPr>
          <w:rFonts w:cs="Calibri"/>
        </w:rPr>
        <w:t xml:space="preserve"> 15 lat</w:t>
      </w:r>
    </w:p>
    <w:p w14:paraId="3E91999A" w14:textId="77777777" w:rsidR="008F202D" w:rsidRPr="008F202D" w:rsidRDefault="008F202D" w:rsidP="008F202D">
      <w:pPr>
        <w:pStyle w:val="Akapitzlist"/>
        <w:numPr>
          <w:ilvl w:val="0"/>
          <w:numId w:val="1"/>
        </w:numPr>
        <w:spacing w:after="120"/>
        <w:ind w:hanging="357"/>
        <w:contextualSpacing w:val="0"/>
        <w:jc w:val="both"/>
        <w:rPr>
          <w:rFonts w:cs="Calibri"/>
        </w:rPr>
      </w:pPr>
      <w:r w:rsidRPr="008F202D">
        <w:rPr>
          <w:rFonts w:cs="Calibri"/>
        </w:rPr>
        <w:t xml:space="preserve">Wkład własny: 10-25% </w:t>
      </w:r>
    </w:p>
    <w:p w14:paraId="72BE8CE6" w14:textId="77777777" w:rsidR="008F202D" w:rsidRPr="008F202D" w:rsidRDefault="008F202D" w:rsidP="008F202D">
      <w:pPr>
        <w:pStyle w:val="Akapitzlist"/>
        <w:numPr>
          <w:ilvl w:val="0"/>
          <w:numId w:val="1"/>
        </w:numPr>
        <w:spacing w:after="120"/>
        <w:ind w:hanging="357"/>
        <w:contextualSpacing w:val="0"/>
        <w:jc w:val="both"/>
        <w:rPr>
          <w:rFonts w:cs="Calibri"/>
        </w:rPr>
      </w:pPr>
      <w:r w:rsidRPr="008F202D">
        <w:rPr>
          <w:rFonts w:cs="Calibri"/>
        </w:rPr>
        <w:t>Oprocentowanie: na warunkach rynkowych (stopa bazowa + marża)</w:t>
      </w:r>
    </w:p>
    <w:p w14:paraId="1330393C" w14:textId="590FDD54" w:rsidR="008F202D" w:rsidRDefault="008F202D" w:rsidP="008F202D">
      <w:pPr>
        <w:pStyle w:val="Akapitzlist"/>
        <w:numPr>
          <w:ilvl w:val="0"/>
          <w:numId w:val="1"/>
        </w:numPr>
        <w:spacing w:after="120"/>
        <w:ind w:hanging="357"/>
        <w:contextualSpacing w:val="0"/>
        <w:jc w:val="both"/>
        <w:rPr>
          <w:rFonts w:cs="Calibri"/>
        </w:rPr>
      </w:pPr>
      <w:r w:rsidRPr="008F202D">
        <w:rPr>
          <w:rFonts w:cs="Calibri"/>
        </w:rPr>
        <w:t>Prowizje i opłaty: brak</w:t>
      </w:r>
    </w:p>
    <w:p w14:paraId="7EFF806B" w14:textId="77777777" w:rsidR="00625E48" w:rsidRDefault="00625E48" w:rsidP="00625E48">
      <w:pPr>
        <w:pStyle w:val="Akapitzlist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 xml:space="preserve">Wielkopolski Fundusz Rozwoju sp. z o.o. </w:t>
      </w:r>
    </w:p>
    <w:p w14:paraId="6B722282" w14:textId="77777777" w:rsidR="00625E48" w:rsidRDefault="00625E48" w:rsidP="00625E48">
      <w:pPr>
        <w:pStyle w:val="Akapitzlist"/>
        <w:jc w:val="both"/>
        <w:rPr>
          <w:rFonts w:cs="Calibri"/>
        </w:rPr>
      </w:pPr>
      <w:r w:rsidRPr="00625E48">
        <w:rPr>
          <w:rFonts w:cs="Calibri"/>
        </w:rPr>
        <w:t>ul. Szyperska 14 61-754 Poznań</w:t>
      </w:r>
    </w:p>
    <w:p w14:paraId="56B45493" w14:textId="1D88212A" w:rsidR="00043691" w:rsidRDefault="00043691" w:rsidP="00043691">
      <w:pPr>
        <w:pStyle w:val="Akapitzlist"/>
        <w:jc w:val="both"/>
        <w:rPr>
          <w:rFonts w:cs="Calibri"/>
        </w:rPr>
      </w:pPr>
      <w:r>
        <w:t xml:space="preserve">tel.: + 48 </w:t>
      </w:r>
      <w:r w:rsidRPr="00043691">
        <w:t>61 671 72 13</w:t>
      </w:r>
    </w:p>
    <w:p w14:paraId="4A64E128" w14:textId="77777777" w:rsidR="00043691" w:rsidRDefault="00043691" w:rsidP="00625E48">
      <w:pPr>
        <w:pStyle w:val="Akapitzlist"/>
        <w:jc w:val="both"/>
      </w:pPr>
      <w:r>
        <w:t xml:space="preserve">e-mail: </w:t>
      </w:r>
      <w:hyperlink r:id="rId24" w:history="1">
        <w:r>
          <w:rPr>
            <w:rStyle w:val="Hipercze"/>
          </w:rPr>
          <w:t>kontakt@wfr.org.pl</w:t>
        </w:r>
      </w:hyperlink>
    </w:p>
    <w:p w14:paraId="50AAB2FC" w14:textId="49212C38" w:rsidR="00625E48" w:rsidRPr="00625E48" w:rsidRDefault="00387207" w:rsidP="00625E48">
      <w:pPr>
        <w:pStyle w:val="Akapitzlist"/>
        <w:jc w:val="both"/>
        <w:rPr>
          <w:rFonts w:cs="Calibri"/>
        </w:rPr>
      </w:pPr>
      <w:hyperlink r:id="rId25" w:history="1">
        <w:r w:rsidR="00625E48" w:rsidRPr="00C33958">
          <w:rPr>
            <w:rStyle w:val="Hipercze"/>
            <w:rFonts w:cs="Calibri"/>
          </w:rPr>
          <w:t>www.wfr.org.pl</w:t>
        </w:r>
      </w:hyperlink>
      <w:r w:rsidR="00625E48" w:rsidRPr="00625E48">
        <w:rPr>
          <w:rFonts w:cs="Calibri"/>
        </w:rPr>
        <w:t xml:space="preserve"> </w:t>
      </w:r>
    </w:p>
    <w:p w14:paraId="32F74243" w14:textId="77777777" w:rsidR="00A9498A" w:rsidRDefault="00A9498A" w:rsidP="008F202D">
      <w:pPr>
        <w:spacing w:after="0"/>
        <w:jc w:val="center"/>
        <w:rPr>
          <w:b/>
          <w:bCs/>
        </w:rPr>
        <w:sectPr w:rsidR="00A9498A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370BF70" w14:textId="77777777" w:rsidR="00431E77" w:rsidRDefault="00431E77" w:rsidP="007D53FE">
      <w:pPr>
        <w:pStyle w:val="Nagwek1"/>
      </w:pPr>
      <w:bookmarkStart w:id="3" w:name="_Toc38985218"/>
    </w:p>
    <w:p w14:paraId="0EB749FE" w14:textId="301291D1" w:rsidR="008F202D" w:rsidRDefault="008F202D" w:rsidP="007D53FE">
      <w:pPr>
        <w:pStyle w:val="Nagwek1"/>
      </w:pPr>
      <w:r w:rsidRPr="008F202D">
        <w:t>Pożyczka Regionalna</w:t>
      </w:r>
      <w:bookmarkEnd w:id="3"/>
      <w:r w:rsidRPr="008F202D">
        <w:t xml:space="preserve"> </w:t>
      </w:r>
    </w:p>
    <w:p w14:paraId="3C107901" w14:textId="00E243F5" w:rsidR="008F202D" w:rsidRPr="008F202D" w:rsidRDefault="008F202D" w:rsidP="008F202D">
      <w:pPr>
        <w:jc w:val="center"/>
        <w:rPr>
          <w:i/>
          <w:iCs/>
        </w:rPr>
      </w:pPr>
      <w:r w:rsidRPr="008F202D">
        <w:rPr>
          <w:i/>
          <w:iCs/>
        </w:rPr>
        <w:t xml:space="preserve">(wsparcie udzielane </w:t>
      </w:r>
      <w:r w:rsidR="00D57BB6">
        <w:rPr>
          <w:i/>
          <w:iCs/>
        </w:rPr>
        <w:t xml:space="preserve">bezpośrednio </w:t>
      </w:r>
      <w:r w:rsidRPr="008F202D">
        <w:rPr>
          <w:i/>
          <w:iCs/>
        </w:rPr>
        <w:t xml:space="preserve">przez </w:t>
      </w:r>
      <w:r>
        <w:rPr>
          <w:i/>
          <w:iCs/>
        </w:rPr>
        <w:t>Wielkopolski Fundusz Rozwoju</w:t>
      </w:r>
      <w:r w:rsidRPr="008F202D">
        <w:rPr>
          <w:i/>
          <w:iCs/>
        </w:rPr>
        <w:t>)</w:t>
      </w:r>
    </w:p>
    <w:p w14:paraId="5EFEFCC5" w14:textId="61D41CE4" w:rsidR="008F202D" w:rsidRDefault="008F202D" w:rsidP="008F202D">
      <w:pPr>
        <w:pStyle w:val="Akapitzlist"/>
        <w:numPr>
          <w:ilvl w:val="0"/>
          <w:numId w:val="1"/>
        </w:numPr>
        <w:spacing w:after="120"/>
        <w:ind w:hanging="357"/>
        <w:contextualSpacing w:val="0"/>
        <w:jc w:val="both"/>
        <w:rPr>
          <w:rFonts w:cs="Calibri"/>
        </w:rPr>
      </w:pPr>
      <w:r w:rsidRPr="008F202D">
        <w:rPr>
          <w:rFonts w:cs="Calibri"/>
        </w:rPr>
        <w:t>Cel pożyczki: uzyskanie przez MŚP potencjału finansowego, umożliwiającego realizację zamówienia publicznego na obszarze województwa wielkopolskiego</w:t>
      </w:r>
    </w:p>
    <w:p w14:paraId="311B6436" w14:textId="52B5D317" w:rsidR="00EF753B" w:rsidRDefault="00FF0860" w:rsidP="00FF0860">
      <w:pPr>
        <w:pStyle w:val="Akapitzlist"/>
        <w:numPr>
          <w:ilvl w:val="0"/>
          <w:numId w:val="1"/>
        </w:numPr>
        <w:spacing w:after="120"/>
        <w:ind w:hanging="357"/>
        <w:contextualSpacing w:val="0"/>
        <w:jc w:val="both"/>
        <w:rPr>
          <w:rFonts w:cs="Calibri"/>
        </w:rPr>
      </w:pPr>
      <w:r w:rsidRPr="00FF0860">
        <w:rPr>
          <w:rFonts w:cs="Calibri"/>
        </w:rPr>
        <w:t xml:space="preserve">Produkt a pandemia COVID 19: </w:t>
      </w:r>
      <w:r w:rsidR="00EF753B">
        <w:rPr>
          <w:rFonts w:cs="Calibri"/>
        </w:rPr>
        <w:t xml:space="preserve">ogłaszanie i realizacja </w:t>
      </w:r>
      <w:r w:rsidR="00043691">
        <w:rPr>
          <w:rFonts w:cs="Calibri"/>
        </w:rPr>
        <w:t>inwestycji</w:t>
      </w:r>
      <w:r w:rsidR="00EF753B">
        <w:rPr>
          <w:rFonts w:cs="Calibri"/>
        </w:rPr>
        <w:t xml:space="preserve"> w zakresie zamówień publicznych przez przedsiębiorstwa jest jednym z działań ograniczających wpływ pandemii CO</w:t>
      </w:r>
      <w:r w:rsidR="00043691">
        <w:rPr>
          <w:rFonts w:cs="Calibri"/>
        </w:rPr>
        <w:t>V</w:t>
      </w:r>
      <w:r w:rsidR="00EF753B">
        <w:rPr>
          <w:rFonts w:cs="Calibri"/>
        </w:rPr>
        <w:t xml:space="preserve">ID 19 na sytuację gospodarczą wielu przedsiębiorstw. Dlatego konieczne jest wsparcie </w:t>
      </w:r>
      <w:r w:rsidR="00043691">
        <w:rPr>
          <w:rFonts w:cs="Calibri"/>
        </w:rPr>
        <w:t xml:space="preserve">możliwości udziału </w:t>
      </w:r>
      <w:r w:rsidR="00EF753B">
        <w:rPr>
          <w:rFonts w:cs="Calibri"/>
        </w:rPr>
        <w:t>MŚP w zamówieniach publicznych.</w:t>
      </w:r>
    </w:p>
    <w:p w14:paraId="7733F07F" w14:textId="77777777" w:rsidR="008F202D" w:rsidRPr="008F202D" w:rsidRDefault="008F202D" w:rsidP="008F202D">
      <w:pPr>
        <w:pStyle w:val="Akapitzlist"/>
        <w:numPr>
          <w:ilvl w:val="0"/>
          <w:numId w:val="1"/>
        </w:numPr>
        <w:spacing w:after="120"/>
        <w:ind w:hanging="357"/>
        <w:contextualSpacing w:val="0"/>
        <w:jc w:val="both"/>
        <w:rPr>
          <w:rFonts w:cs="Calibri"/>
        </w:rPr>
      </w:pPr>
      <w:r w:rsidRPr="008F202D">
        <w:rPr>
          <w:rFonts w:cs="Calibri"/>
        </w:rPr>
        <w:t>Dla kogo: przedsiębiorstwa z sektora MŚP z obszaru województwa wielkopolskiego</w:t>
      </w:r>
    </w:p>
    <w:p w14:paraId="1E9E3DA9" w14:textId="77777777" w:rsidR="008F202D" w:rsidRPr="008F202D" w:rsidRDefault="008F202D" w:rsidP="008F202D">
      <w:pPr>
        <w:pStyle w:val="Akapitzlist"/>
        <w:numPr>
          <w:ilvl w:val="0"/>
          <w:numId w:val="1"/>
        </w:numPr>
        <w:spacing w:after="120"/>
        <w:ind w:hanging="357"/>
        <w:contextualSpacing w:val="0"/>
        <w:jc w:val="both"/>
        <w:rPr>
          <w:rFonts w:cs="Calibri"/>
        </w:rPr>
      </w:pPr>
      <w:r w:rsidRPr="008F202D">
        <w:rPr>
          <w:rFonts w:cs="Calibri"/>
        </w:rPr>
        <w:t xml:space="preserve">Kwota pożyczki: od 500 000 do 20 000 000 zł </w:t>
      </w:r>
    </w:p>
    <w:p w14:paraId="37B04A3F" w14:textId="54C8FBE7" w:rsidR="008F202D" w:rsidRPr="008F202D" w:rsidRDefault="008F202D" w:rsidP="008F202D">
      <w:pPr>
        <w:pStyle w:val="Akapitzlist"/>
        <w:numPr>
          <w:ilvl w:val="0"/>
          <w:numId w:val="1"/>
        </w:numPr>
        <w:spacing w:after="120"/>
        <w:ind w:hanging="357"/>
        <w:contextualSpacing w:val="0"/>
        <w:jc w:val="both"/>
        <w:rPr>
          <w:rFonts w:cs="Calibri"/>
        </w:rPr>
      </w:pPr>
      <w:r w:rsidRPr="008F202D">
        <w:rPr>
          <w:rFonts w:cs="Calibri"/>
        </w:rPr>
        <w:t xml:space="preserve">Okres spłaty: </w:t>
      </w:r>
      <w:r w:rsidR="003D6135">
        <w:rPr>
          <w:rFonts w:cs="Calibri"/>
        </w:rPr>
        <w:t>maksymalnie</w:t>
      </w:r>
      <w:r w:rsidR="003D6135" w:rsidRPr="00561D3A">
        <w:rPr>
          <w:rFonts w:cs="Calibri"/>
        </w:rPr>
        <w:t xml:space="preserve"> </w:t>
      </w:r>
      <w:r w:rsidRPr="008F202D">
        <w:rPr>
          <w:rFonts w:cs="Calibri"/>
        </w:rPr>
        <w:t>20 lat</w:t>
      </w:r>
    </w:p>
    <w:p w14:paraId="011D222A" w14:textId="77777777" w:rsidR="008F202D" w:rsidRPr="008F202D" w:rsidRDefault="008F202D" w:rsidP="008F202D">
      <w:pPr>
        <w:pStyle w:val="Akapitzlist"/>
        <w:numPr>
          <w:ilvl w:val="0"/>
          <w:numId w:val="1"/>
        </w:numPr>
        <w:spacing w:after="120"/>
        <w:ind w:hanging="357"/>
        <w:contextualSpacing w:val="0"/>
        <w:jc w:val="both"/>
        <w:rPr>
          <w:rFonts w:cs="Calibri"/>
        </w:rPr>
      </w:pPr>
      <w:r w:rsidRPr="008F202D">
        <w:rPr>
          <w:rFonts w:cs="Calibri"/>
        </w:rPr>
        <w:t>Wkład własny: brak</w:t>
      </w:r>
    </w:p>
    <w:p w14:paraId="55B45F7A" w14:textId="77777777" w:rsidR="008F202D" w:rsidRPr="008F202D" w:rsidRDefault="008F202D" w:rsidP="008F202D">
      <w:pPr>
        <w:pStyle w:val="Akapitzlist"/>
        <w:numPr>
          <w:ilvl w:val="0"/>
          <w:numId w:val="1"/>
        </w:numPr>
        <w:spacing w:after="120"/>
        <w:ind w:hanging="357"/>
        <w:contextualSpacing w:val="0"/>
        <w:jc w:val="both"/>
        <w:rPr>
          <w:rFonts w:cs="Calibri"/>
        </w:rPr>
      </w:pPr>
      <w:r w:rsidRPr="008F202D">
        <w:rPr>
          <w:rFonts w:cs="Calibri"/>
        </w:rPr>
        <w:t>Oprocentowanie: na warunkach rynkowych (stopa bazowa + marża)</w:t>
      </w:r>
    </w:p>
    <w:p w14:paraId="03BFAA56" w14:textId="2BB3ED30" w:rsidR="008F202D" w:rsidRDefault="008F202D" w:rsidP="008F202D">
      <w:pPr>
        <w:pStyle w:val="Akapitzlist"/>
        <w:numPr>
          <w:ilvl w:val="0"/>
          <w:numId w:val="1"/>
        </w:numPr>
        <w:spacing w:after="120"/>
        <w:ind w:hanging="357"/>
        <w:contextualSpacing w:val="0"/>
        <w:jc w:val="both"/>
        <w:rPr>
          <w:rFonts w:cs="Calibri"/>
        </w:rPr>
      </w:pPr>
      <w:r w:rsidRPr="008F202D">
        <w:rPr>
          <w:rFonts w:cs="Calibri"/>
        </w:rPr>
        <w:t>Prowizje i opłaty: brak</w:t>
      </w:r>
    </w:p>
    <w:p w14:paraId="60573678" w14:textId="77777777" w:rsidR="00625E48" w:rsidRDefault="00625E48" w:rsidP="00625E48">
      <w:pPr>
        <w:pStyle w:val="Akapitzlist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 xml:space="preserve">Wielkopolski Fundusz Rozwoju sp. z o.o. </w:t>
      </w:r>
    </w:p>
    <w:p w14:paraId="0CD181AC" w14:textId="77777777" w:rsidR="00625E48" w:rsidRDefault="00625E48" w:rsidP="00625E48">
      <w:pPr>
        <w:pStyle w:val="Akapitzlist"/>
        <w:jc w:val="both"/>
        <w:rPr>
          <w:rFonts w:cs="Calibri"/>
        </w:rPr>
      </w:pPr>
      <w:r w:rsidRPr="00625E48">
        <w:rPr>
          <w:rFonts w:cs="Calibri"/>
        </w:rPr>
        <w:t>ul. Szyperska 14 61-754 Poznań</w:t>
      </w:r>
    </w:p>
    <w:p w14:paraId="124C1F98" w14:textId="77777777" w:rsidR="00043691" w:rsidRDefault="00043691" w:rsidP="00043691">
      <w:pPr>
        <w:pStyle w:val="Akapitzlist"/>
        <w:jc w:val="both"/>
        <w:rPr>
          <w:rFonts w:cs="Calibri"/>
        </w:rPr>
      </w:pPr>
      <w:r w:rsidRPr="00625E48">
        <w:rPr>
          <w:rFonts w:cs="Calibri"/>
        </w:rPr>
        <w:t>ul. Szyperska 14 61-754 Poznań</w:t>
      </w:r>
    </w:p>
    <w:p w14:paraId="0D64D826" w14:textId="77777777" w:rsidR="00043691" w:rsidRDefault="00043691" w:rsidP="00043691">
      <w:pPr>
        <w:pStyle w:val="Akapitzlist"/>
        <w:jc w:val="both"/>
        <w:rPr>
          <w:rFonts w:cs="Calibri"/>
        </w:rPr>
      </w:pPr>
      <w:r>
        <w:t xml:space="preserve">tel.: + 48 </w:t>
      </w:r>
      <w:r w:rsidRPr="00043691">
        <w:t>61 671 72 13</w:t>
      </w:r>
    </w:p>
    <w:p w14:paraId="0545DB2D" w14:textId="77777777" w:rsidR="00043691" w:rsidRDefault="00043691" w:rsidP="00043691">
      <w:pPr>
        <w:pStyle w:val="Akapitzlist"/>
        <w:jc w:val="both"/>
      </w:pPr>
      <w:r>
        <w:t xml:space="preserve">e-mail: </w:t>
      </w:r>
      <w:hyperlink r:id="rId32" w:history="1">
        <w:r>
          <w:rPr>
            <w:rStyle w:val="Hipercze"/>
          </w:rPr>
          <w:t>kontakt@wfr.org.pl</w:t>
        </w:r>
      </w:hyperlink>
    </w:p>
    <w:p w14:paraId="4ADFEB09" w14:textId="2C94ABD5" w:rsidR="00043691" w:rsidRPr="00043691" w:rsidRDefault="00387207" w:rsidP="00043691">
      <w:pPr>
        <w:pStyle w:val="Akapitzlist"/>
        <w:jc w:val="both"/>
      </w:pPr>
      <w:hyperlink r:id="rId33" w:history="1">
        <w:r w:rsidR="00043691" w:rsidRPr="00462A67">
          <w:rPr>
            <w:rStyle w:val="Hipercze"/>
            <w:rFonts w:cs="Calibri"/>
          </w:rPr>
          <w:t>www.wfr.org.pl</w:t>
        </w:r>
      </w:hyperlink>
      <w:r w:rsidR="00043691" w:rsidRPr="00043691">
        <w:rPr>
          <w:rFonts w:cs="Calibri"/>
        </w:rPr>
        <w:t xml:space="preserve"> </w:t>
      </w:r>
    </w:p>
    <w:p w14:paraId="6BD7EC52" w14:textId="5591ECAA" w:rsidR="003D68BF" w:rsidRDefault="003D68BF" w:rsidP="008F202D">
      <w:pPr>
        <w:spacing w:after="120"/>
        <w:jc w:val="both"/>
        <w:rPr>
          <w:rFonts w:cs="Calibri"/>
        </w:rPr>
      </w:pPr>
    </w:p>
    <w:p w14:paraId="7544BD2C" w14:textId="77777777" w:rsidR="00A9498A" w:rsidRDefault="00A9498A" w:rsidP="003D68BF">
      <w:pPr>
        <w:spacing w:after="0"/>
        <w:jc w:val="center"/>
        <w:rPr>
          <w:b/>
          <w:bCs/>
        </w:rPr>
        <w:sectPr w:rsidR="00A9498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EBBA3B9" w14:textId="77777777" w:rsidR="00431E77" w:rsidRDefault="00431E77" w:rsidP="007D53FE">
      <w:pPr>
        <w:pStyle w:val="Nagwek1"/>
      </w:pPr>
      <w:bookmarkStart w:id="4" w:name="_Toc38985219"/>
    </w:p>
    <w:p w14:paraId="608A885F" w14:textId="276D1497" w:rsidR="003D68BF" w:rsidRDefault="003D68BF" w:rsidP="007D53FE">
      <w:pPr>
        <w:pStyle w:val="Nagwek1"/>
      </w:pPr>
      <w:r w:rsidRPr="003D68BF">
        <w:t>Pożyczka EKO-Energetyczna</w:t>
      </w:r>
      <w:bookmarkEnd w:id="4"/>
      <w:r w:rsidRPr="003D68BF">
        <w:t xml:space="preserve"> </w:t>
      </w:r>
    </w:p>
    <w:p w14:paraId="2974D822" w14:textId="2C8D92A4" w:rsidR="003D68BF" w:rsidRPr="003D68BF" w:rsidRDefault="003D68BF" w:rsidP="003D68BF">
      <w:pPr>
        <w:spacing w:after="120"/>
        <w:jc w:val="center"/>
        <w:rPr>
          <w:i/>
          <w:iCs/>
        </w:rPr>
      </w:pPr>
      <w:r w:rsidRPr="003D68BF">
        <w:rPr>
          <w:i/>
          <w:iCs/>
        </w:rPr>
        <w:t>(</w:t>
      </w:r>
      <w:r>
        <w:rPr>
          <w:i/>
          <w:iCs/>
        </w:rPr>
        <w:t xml:space="preserve">planowane </w:t>
      </w:r>
      <w:r w:rsidRPr="003D68BF">
        <w:rPr>
          <w:i/>
          <w:iCs/>
        </w:rPr>
        <w:t>wsparcie oferowane przy udziale Pośredników Finansowych)</w:t>
      </w:r>
    </w:p>
    <w:p w14:paraId="02944EEC" w14:textId="4D413563" w:rsidR="003D68BF" w:rsidRDefault="003D68BF" w:rsidP="003D68BF">
      <w:pPr>
        <w:pStyle w:val="Akapitzlist"/>
        <w:numPr>
          <w:ilvl w:val="0"/>
          <w:numId w:val="1"/>
        </w:numPr>
        <w:spacing w:after="120"/>
        <w:ind w:hanging="357"/>
        <w:contextualSpacing w:val="0"/>
        <w:jc w:val="both"/>
        <w:rPr>
          <w:rFonts w:cs="Calibri"/>
        </w:rPr>
      </w:pPr>
      <w:r w:rsidRPr="003D68BF">
        <w:rPr>
          <w:rFonts w:cs="Calibri"/>
        </w:rPr>
        <w:t xml:space="preserve">Cel pożyczki: </w:t>
      </w:r>
      <w:r w:rsidR="00947F39">
        <w:rPr>
          <w:rFonts w:cs="Calibri"/>
        </w:rPr>
        <w:t xml:space="preserve">realizacja inwestycji mających na celu </w:t>
      </w:r>
      <w:r>
        <w:rPr>
          <w:rFonts w:cs="Calibri"/>
        </w:rPr>
        <w:t>z</w:t>
      </w:r>
      <w:r w:rsidRPr="003D68BF">
        <w:rPr>
          <w:rFonts w:cs="Calibri"/>
        </w:rPr>
        <w:t>mniejszenie negatywnego oddziaływania na środowisko, w tym popraw</w:t>
      </w:r>
      <w:r w:rsidR="00947F39">
        <w:rPr>
          <w:rFonts w:cs="Calibri"/>
        </w:rPr>
        <w:t>ę</w:t>
      </w:r>
      <w:r w:rsidRPr="003D68BF">
        <w:rPr>
          <w:rFonts w:cs="Calibri"/>
        </w:rPr>
        <w:t xml:space="preserve"> jakości powietrza</w:t>
      </w:r>
    </w:p>
    <w:p w14:paraId="408BC36B" w14:textId="32C89187" w:rsidR="00C017B7" w:rsidRPr="00C017B7" w:rsidRDefault="00EF753B" w:rsidP="00C017B7">
      <w:pPr>
        <w:pStyle w:val="Akapitzlist"/>
        <w:numPr>
          <w:ilvl w:val="0"/>
          <w:numId w:val="1"/>
        </w:numPr>
        <w:spacing w:after="120"/>
        <w:ind w:hanging="357"/>
        <w:contextualSpacing w:val="0"/>
        <w:jc w:val="both"/>
        <w:rPr>
          <w:rFonts w:cs="Calibri"/>
        </w:rPr>
      </w:pPr>
      <w:r w:rsidRPr="00FF0860">
        <w:rPr>
          <w:rFonts w:cs="Calibri"/>
        </w:rPr>
        <w:t>Produkt a pandemia COVID 19:</w:t>
      </w:r>
      <w:r w:rsidR="00C017B7">
        <w:rPr>
          <w:rFonts w:cs="Calibri"/>
        </w:rPr>
        <w:t xml:space="preserve"> </w:t>
      </w:r>
      <w:r w:rsidR="00C017B7" w:rsidRPr="00C017B7">
        <w:rPr>
          <w:rFonts w:cs="Calibri"/>
        </w:rPr>
        <w:t xml:space="preserve">potencjał </w:t>
      </w:r>
      <w:r w:rsidR="00C017B7">
        <w:rPr>
          <w:rFonts w:cs="Calibri"/>
        </w:rPr>
        <w:t>gospodarczy</w:t>
      </w:r>
      <w:r w:rsidR="00C017B7" w:rsidRPr="00C017B7">
        <w:rPr>
          <w:rFonts w:cs="Calibri"/>
        </w:rPr>
        <w:t xml:space="preserve"> jaki tkwi w </w:t>
      </w:r>
      <w:r w:rsidR="00C017B7">
        <w:rPr>
          <w:rFonts w:cs="Calibri"/>
        </w:rPr>
        <w:t xml:space="preserve">obszarze efektywności energetycznej czy </w:t>
      </w:r>
      <w:r w:rsidR="00C017B7" w:rsidRPr="00C017B7">
        <w:rPr>
          <w:rFonts w:cs="Calibri"/>
        </w:rPr>
        <w:t>OZE</w:t>
      </w:r>
      <w:r w:rsidR="00C017B7">
        <w:rPr>
          <w:rFonts w:cs="Calibri"/>
        </w:rPr>
        <w:t xml:space="preserve"> stanowić będzie jedno z kół</w:t>
      </w:r>
      <w:r w:rsidR="00C017B7" w:rsidRPr="00C017B7">
        <w:rPr>
          <w:rFonts w:cs="Calibri"/>
        </w:rPr>
        <w:t xml:space="preserve"> zamachow</w:t>
      </w:r>
      <w:r w:rsidR="00C017B7">
        <w:rPr>
          <w:rFonts w:cs="Calibri"/>
        </w:rPr>
        <w:t>ych</w:t>
      </w:r>
      <w:r w:rsidR="00C017B7" w:rsidRPr="00C017B7">
        <w:rPr>
          <w:rFonts w:cs="Calibri"/>
        </w:rPr>
        <w:t xml:space="preserve"> do powtórnego </w:t>
      </w:r>
      <w:r w:rsidR="00C017B7">
        <w:rPr>
          <w:rFonts w:cs="Calibri"/>
        </w:rPr>
        <w:t>ożywienia</w:t>
      </w:r>
      <w:r w:rsidR="00C017B7" w:rsidRPr="00C017B7">
        <w:rPr>
          <w:rFonts w:cs="Calibri"/>
        </w:rPr>
        <w:t xml:space="preserve"> gospodarki</w:t>
      </w:r>
      <w:r w:rsidR="00C017B7">
        <w:rPr>
          <w:rFonts w:cs="Calibri"/>
        </w:rPr>
        <w:t xml:space="preserve"> regionalnej</w:t>
      </w:r>
    </w:p>
    <w:p w14:paraId="0EA45A8D" w14:textId="497487E1" w:rsidR="003D68BF" w:rsidRPr="003D68BF" w:rsidRDefault="003D68BF" w:rsidP="003D68BF">
      <w:pPr>
        <w:pStyle w:val="Akapitzlist"/>
        <w:numPr>
          <w:ilvl w:val="0"/>
          <w:numId w:val="1"/>
        </w:numPr>
        <w:spacing w:after="120"/>
        <w:ind w:hanging="357"/>
        <w:contextualSpacing w:val="0"/>
        <w:jc w:val="both"/>
        <w:rPr>
          <w:rFonts w:cs="Calibri"/>
        </w:rPr>
      </w:pPr>
      <w:r w:rsidRPr="003D68BF">
        <w:rPr>
          <w:rFonts w:cs="Calibri"/>
        </w:rPr>
        <w:t>Dla kogo: przedsiębiorstwa z sektora MŚP</w:t>
      </w:r>
      <w:r>
        <w:rPr>
          <w:rFonts w:cs="Calibri"/>
        </w:rPr>
        <w:t xml:space="preserve"> </w:t>
      </w:r>
      <w:r w:rsidRPr="008F202D">
        <w:rPr>
          <w:rFonts w:cs="Calibri"/>
        </w:rPr>
        <w:t xml:space="preserve">z obszaru województwa wielkopolskiego </w:t>
      </w:r>
    </w:p>
    <w:p w14:paraId="52328A26" w14:textId="0F5D6FF0" w:rsidR="003D68BF" w:rsidRPr="003D68BF" w:rsidRDefault="003D68BF" w:rsidP="003D68BF">
      <w:pPr>
        <w:pStyle w:val="Akapitzlist"/>
        <w:numPr>
          <w:ilvl w:val="0"/>
          <w:numId w:val="1"/>
        </w:numPr>
        <w:spacing w:after="120"/>
        <w:ind w:hanging="357"/>
        <w:contextualSpacing w:val="0"/>
        <w:jc w:val="both"/>
        <w:rPr>
          <w:rFonts w:cs="Calibri"/>
        </w:rPr>
      </w:pPr>
      <w:r w:rsidRPr="003D68BF">
        <w:rPr>
          <w:rFonts w:cs="Calibri"/>
        </w:rPr>
        <w:t xml:space="preserve">Kwota pożyczki: </w:t>
      </w:r>
      <w:r>
        <w:rPr>
          <w:rFonts w:cs="Calibri"/>
        </w:rPr>
        <w:t>do</w:t>
      </w:r>
      <w:r w:rsidRPr="003D68BF">
        <w:rPr>
          <w:rFonts w:cs="Calibri"/>
        </w:rPr>
        <w:t xml:space="preserve"> 1 000 000 zł </w:t>
      </w:r>
    </w:p>
    <w:p w14:paraId="77EAA3C0" w14:textId="3E8779A6" w:rsidR="003D68BF" w:rsidRPr="003D68BF" w:rsidRDefault="003D68BF" w:rsidP="003D68BF">
      <w:pPr>
        <w:pStyle w:val="Akapitzlist"/>
        <w:numPr>
          <w:ilvl w:val="0"/>
          <w:numId w:val="1"/>
        </w:numPr>
        <w:spacing w:after="120"/>
        <w:ind w:hanging="357"/>
        <w:contextualSpacing w:val="0"/>
        <w:jc w:val="both"/>
        <w:rPr>
          <w:rFonts w:cs="Calibri"/>
        </w:rPr>
      </w:pPr>
      <w:r w:rsidRPr="003D68BF">
        <w:rPr>
          <w:rFonts w:cs="Calibri"/>
        </w:rPr>
        <w:t xml:space="preserve">Okres spłaty: </w:t>
      </w:r>
      <w:r w:rsidR="003D6135">
        <w:rPr>
          <w:rFonts w:cs="Calibri"/>
        </w:rPr>
        <w:t>maksymalnie</w:t>
      </w:r>
      <w:r w:rsidR="003D6135" w:rsidRPr="00561D3A">
        <w:rPr>
          <w:rFonts w:cs="Calibri"/>
        </w:rPr>
        <w:t xml:space="preserve"> </w:t>
      </w:r>
      <w:r w:rsidRPr="003D68BF">
        <w:rPr>
          <w:rFonts w:cs="Calibri"/>
        </w:rPr>
        <w:t>1</w:t>
      </w:r>
      <w:r w:rsidR="003D6135">
        <w:rPr>
          <w:rFonts w:cs="Calibri"/>
        </w:rPr>
        <w:t>1</w:t>
      </w:r>
      <w:r w:rsidRPr="003D68BF">
        <w:rPr>
          <w:rFonts w:cs="Calibri"/>
        </w:rPr>
        <w:t xml:space="preserve"> lat</w:t>
      </w:r>
    </w:p>
    <w:p w14:paraId="7F98F5AE" w14:textId="77777777" w:rsidR="003D68BF" w:rsidRPr="003D68BF" w:rsidRDefault="003D68BF" w:rsidP="003D68BF">
      <w:pPr>
        <w:pStyle w:val="Akapitzlist"/>
        <w:numPr>
          <w:ilvl w:val="0"/>
          <w:numId w:val="1"/>
        </w:numPr>
        <w:spacing w:after="120"/>
        <w:ind w:hanging="357"/>
        <w:contextualSpacing w:val="0"/>
        <w:jc w:val="both"/>
        <w:rPr>
          <w:rFonts w:cs="Calibri"/>
        </w:rPr>
      </w:pPr>
      <w:r w:rsidRPr="003D68BF">
        <w:rPr>
          <w:rFonts w:cs="Calibri"/>
        </w:rPr>
        <w:t>Wkład własny: brak</w:t>
      </w:r>
    </w:p>
    <w:p w14:paraId="54A529F1" w14:textId="691A247D" w:rsidR="003D68BF" w:rsidRPr="00561D3A" w:rsidRDefault="003D68BF" w:rsidP="003D68BF">
      <w:pPr>
        <w:pStyle w:val="Akapitzlist"/>
        <w:numPr>
          <w:ilvl w:val="0"/>
          <w:numId w:val="1"/>
        </w:numPr>
        <w:spacing w:after="120"/>
        <w:ind w:hanging="357"/>
        <w:contextualSpacing w:val="0"/>
        <w:jc w:val="both"/>
        <w:rPr>
          <w:rFonts w:cs="Calibri"/>
        </w:rPr>
      </w:pPr>
      <w:r w:rsidRPr="003D68BF">
        <w:rPr>
          <w:rFonts w:cs="Calibri"/>
        </w:rPr>
        <w:t xml:space="preserve">Oprocentowanie: </w:t>
      </w:r>
      <w:r>
        <w:rPr>
          <w:rFonts w:cs="Calibri"/>
        </w:rPr>
        <w:t>od 0,5%</w:t>
      </w:r>
    </w:p>
    <w:p w14:paraId="2D16ECE0" w14:textId="77777777" w:rsidR="003D68BF" w:rsidRPr="003D68BF" w:rsidRDefault="003D68BF" w:rsidP="003D68BF">
      <w:pPr>
        <w:pStyle w:val="Akapitzlist"/>
        <w:numPr>
          <w:ilvl w:val="0"/>
          <w:numId w:val="1"/>
        </w:numPr>
        <w:spacing w:after="120"/>
        <w:ind w:hanging="357"/>
        <w:contextualSpacing w:val="0"/>
        <w:jc w:val="both"/>
        <w:rPr>
          <w:rFonts w:cs="Calibri"/>
        </w:rPr>
      </w:pPr>
      <w:r w:rsidRPr="003D68BF">
        <w:rPr>
          <w:rFonts w:cs="Calibri"/>
        </w:rPr>
        <w:t>Prowizje i opłaty: brak</w:t>
      </w:r>
    </w:p>
    <w:p w14:paraId="638A1C59" w14:textId="4E3F6CC7" w:rsidR="003D68BF" w:rsidRDefault="003D68BF" w:rsidP="003D68BF">
      <w:pPr>
        <w:pStyle w:val="Akapitzlist"/>
        <w:numPr>
          <w:ilvl w:val="0"/>
          <w:numId w:val="1"/>
        </w:numPr>
        <w:spacing w:after="120"/>
        <w:ind w:hanging="357"/>
        <w:contextualSpacing w:val="0"/>
        <w:jc w:val="both"/>
        <w:rPr>
          <w:rFonts w:cs="Calibri"/>
        </w:rPr>
      </w:pPr>
      <w:r w:rsidRPr="003D68BF">
        <w:rPr>
          <w:rFonts w:cs="Calibri"/>
        </w:rPr>
        <w:t xml:space="preserve">Pośrednicy Finansowi: w trakcie wyboru </w:t>
      </w:r>
    </w:p>
    <w:p w14:paraId="063227B5" w14:textId="77777777" w:rsidR="003D68BF" w:rsidRPr="003D68BF" w:rsidRDefault="003D68BF" w:rsidP="003D68BF">
      <w:pPr>
        <w:spacing w:after="120"/>
        <w:jc w:val="both"/>
        <w:rPr>
          <w:rFonts w:cs="Calibri"/>
        </w:rPr>
      </w:pPr>
    </w:p>
    <w:p w14:paraId="5509BF70" w14:textId="77777777" w:rsidR="00A9498A" w:rsidRDefault="00A9498A" w:rsidP="003D68BF">
      <w:pPr>
        <w:spacing w:after="0"/>
        <w:jc w:val="center"/>
        <w:rPr>
          <w:b/>
          <w:bCs/>
        </w:rPr>
        <w:sectPr w:rsidR="00A9498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0CFC7FE" w14:textId="77777777" w:rsidR="00431E77" w:rsidRDefault="00431E77" w:rsidP="007D53FE">
      <w:pPr>
        <w:pStyle w:val="Nagwek1"/>
      </w:pPr>
      <w:bookmarkStart w:id="5" w:name="_Toc38985220"/>
    </w:p>
    <w:p w14:paraId="31C4E46D" w14:textId="1F84B2E5" w:rsidR="003D68BF" w:rsidRDefault="003D68BF" w:rsidP="007D53FE">
      <w:pPr>
        <w:pStyle w:val="Nagwek1"/>
      </w:pPr>
      <w:r w:rsidRPr="003D68BF">
        <w:t>Pożyczka Hipoteczna</w:t>
      </w:r>
      <w:bookmarkEnd w:id="5"/>
      <w:r w:rsidRPr="003D68BF">
        <w:t xml:space="preserve"> </w:t>
      </w:r>
    </w:p>
    <w:p w14:paraId="23549525" w14:textId="77777777" w:rsidR="003D68BF" w:rsidRPr="003D68BF" w:rsidRDefault="003D68BF" w:rsidP="003D68BF">
      <w:pPr>
        <w:spacing w:after="120"/>
        <w:jc w:val="center"/>
        <w:rPr>
          <w:i/>
          <w:iCs/>
        </w:rPr>
      </w:pPr>
      <w:r w:rsidRPr="003D68BF">
        <w:rPr>
          <w:i/>
          <w:iCs/>
        </w:rPr>
        <w:t>(</w:t>
      </w:r>
      <w:r>
        <w:rPr>
          <w:i/>
          <w:iCs/>
        </w:rPr>
        <w:t xml:space="preserve">planowane </w:t>
      </w:r>
      <w:r w:rsidRPr="003D68BF">
        <w:rPr>
          <w:i/>
          <w:iCs/>
        </w:rPr>
        <w:t>wsparcie oferowane przy udziale Pośredników Finansowych)</w:t>
      </w:r>
    </w:p>
    <w:p w14:paraId="5B67F7E9" w14:textId="012024E8" w:rsidR="003D68BF" w:rsidRDefault="003D68BF" w:rsidP="003D68BF">
      <w:pPr>
        <w:pStyle w:val="Akapitzlist"/>
        <w:numPr>
          <w:ilvl w:val="0"/>
          <w:numId w:val="1"/>
        </w:numPr>
        <w:spacing w:after="120"/>
        <w:ind w:hanging="357"/>
        <w:contextualSpacing w:val="0"/>
        <w:jc w:val="both"/>
        <w:rPr>
          <w:rFonts w:cs="Calibri"/>
        </w:rPr>
      </w:pPr>
      <w:r w:rsidRPr="003D68BF">
        <w:rPr>
          <w:rFonts w:cs="Calibri"/>
        </w:rPr>
        <w:t>Cel pożyczki: zakup nieruchomości zlokalizowanych na obszarze województwa wielkopolskiego</w:t>
      </w:r>
    </w:p>
    <w:p w14:paraId="42F28F31" w14:textId="2F0428B2" w:rsidR="00043691" w:rsidRPr="00E61FBA" w:rsidRDefault="00C017B7" w:rsidP="00043691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cs="Calibri"/>
        </w:rPr>
      </w:pPr>
      <w:r w:rsidRPr="00FF0860">
        <w:rPr>
          <w:rFonts w:cs="Calibri"/>
        </w:rPr>
        <w:t>Produkt a pandemia COVID 19:</w:t>
      </w:r>
      <w:r w:rsidR="00043691">
        <w:rPr>
          <w:rFonts w:cs="Calibri"/>
        </w:rPr>
        <w:t xml:space="preserve"> s</w:t>
      </w:r>
      <w:r w:rsidR="00043691">
        <w:t>ytuacja gospodarcza</w:t>
      </w:r>
      <w:r w:rsidR="00043691" w:rsidRPr="00FA18BE">
        <w:rPr>
          <w:rFonts w:cs="Calibri"/>
        </w:rPr>
        <w:t xml:space="preserve"> spowodow</w:t>
      </w:r>
      <w:r w:rsidR="00043691">
        <w:rPr>
          <w:rFonts w:cs="Calibri"/>
        </w:rPr>
        <w:t xml:space="preserve">ana </w:t>
      </w:r>
      <w:r w:rsidR="00043691" w:rsidRPr="00FA18BE">
        <w:rPr>
          <w:rFonts w:cs="Calibri"/>
        </w:rPr>
        <w:t xml:space="preserve">epidemią COVID-19 </w:t>
      </w:r>
      <w:r w:rsidR="00043691">
        <w:rPr>
          <w:rFonts w:cs="Calibri"/>
        </w:rPr>
        <w:t xml:space="preserve">powoduje, że </w:t>
      </w:r>
      <w:r w:rsidR="00043691" w:rsidRPr="00FA18BE">
        <w:rPr>
          <w:rFonts w:cs="Calibri"/>
        </w:rPr>
        <w:t xml:space="preserve">przedsiębiorstwa mogą borykać się z poważnym </w:t>
      </w:r>
      <w:r w:rsidR="00043691">
        <w:rPr>
          <w:rFonts w:cs="Calibri"/>
        </w:rPr>
        <w:t xml:space="preserve">problemami w uzyskaniu kredytu/pożyczki hipotecznej w instytucjach komercyjnych w wyniku zaostrzania warunków kredytowych. Pożyczka Hipoteczna ma na celu wsparcie </w:t>
      </w:r>
      <w:r w:rsidR="00043691" w:rsidRPr="00E61FBA">
        <w:rPr>
          <w:rFonts w:ascii="Calibri" w:hAnsi="Calibri" w:cs="Calibri"/>
          <w:color w:val="000000"/>
        </w:rPr>
        <w:t xml:space="preserve">MŚP </w:t>
      </w:r>
      <w:r w:rsidR="00043691">
        <w:rPr>
          <w:rFonts w:ascii="Calibri" w:hAnsi="Calibri" w:cs="Calibri"/>
          <w:color w:val="000000"/>
        </w:rPr>
        <w:t>z województwa wielkopolskiego</w:t>
      </w:r>
      <w:r w:rsidR="00043691" w:rsidRPr="00E61FBA">
        <w:rPr>
          <w:rFonts w:ascii="Calibri" w:hAnsi="Calibri" w:cs="Calibri"/>
          <w:color w:val="000000"/>
        </w:rPr>
        <w:t xml:space="preserve"> w celu </w:t>
      </w:r>
      <w:r w:rsidR="00043691">
        <w:rPr>
          <w:rFonts w:ascii="Calibri" w:hAnsi="Calibri" w:cs="Calibri"/>
          <w:color w:val="000000"/>
        </w:rPr>
        <w:t>zakupu nieruchomości na przystępnych warunkach w czasie kryzysu</w:t>
      </w:r>
      <w:r w:rsidR="00043691" w:rsidRPr="00E61FBA">
        <w:rPr>
          <w:rFonts w:ascii="Calibri" w:hAnsi="Calibri" w:cs="Calibri"/>
          <w:color w:val="000000"/>
        </w:rPr>
        <w:t>.</w:t>
      </w:r>
    </w:p>
    <w:p w14:paraId="3E9E8A46" w14:textId="6C9BACCE" w:rsidR="003D68BF" w:rsidRPr="003D68BF" w:rsidRDefault="003D68BF" w:rsidP="003D68BF">
      <w:pPr>
        <w:pStyle w:val="Akapitzlist"/>
        <w:numPr>
          <w:ilvl w:val="0"/>
          <w:numId w:val="1"/>
        </w:numPr>
        <w:spacing w:after="120"/>
        <w:ind w:hanging="357"/>
        <w:contextualSpacing w:val="0"/>
        <w:jc w:val="both"/>
        <w:rPr>
          <w:rFonts w:cs="Calibri"/>
        </w:rPr>
      </w:pPr>
      <w:r w:rsidRPr="003D68BF">
        <w:rPr>
          <w:rFonts w:cs="Calibri"/>
        </w:rPr>
        <w:t>Dla kogo: przedsiębiorstwa z sektora MŚP</w:t>
      </w:r>
      <w:r>
        <w:rPr>
          <w:rFonts w:cs="Calibri"/>
        </w:rPr>
        <w:t xml:space="preserve"> </w:t>
      </w:r>
      <w:r w:rsidRPr="008F202D">
        <w:rPr>
          <w:rFonts w:cs="Calibri"/>
        </w:rPr>
        <w:t>z obszaru województwa wielkopolskiego</w:t>
      </w:r>
    </w:p>
    <w:p w14:paraId="632B7718" w14:textId="2B1FA85C" w:rsidR="003D68BF" w:rsidRPr="003D68BF" w:rsidRDefault="003D68BF" w:rsidP="003D68BF">
      <w:pPr>
        <w:pStyle w:val="Akapitzlist"/>
        <w:numPr>
          <w:ilvl w:val="0"/>
          <w:numId w:val="1"/>
        </w:numPr>
        <w:spacing w:after="120"/>
        <w:ind w:hanging="357"/>
        <w:contextualSpacing w:val="0"/>
        <w:jc w:val="both"/>
        <w:rPr>
          <w:rFonts w:cs="Calibri"/>
        </w:rPr>
      </w:pPr>
      <w:r w:rsidRPr="003D68BF">
        <w:rPr>
          <w:rFonts w:cs="Calibri"/>
        </w:rPr>
        <w:t xml:space="preserve">Kwota pożyczki: </w:t>
      </w:r>
      <w:r>
        <w:rPr>
          <w:rFonts w:cs="Calibri"/>
        </w:rPr>
        <w:t>do</w:t>
      </w:r>
      <w:r w:rsidRPr="003D68BF">
        <w:rPr>
          <w:rFonts w:cs="Calibri"/>
        </w:rPr>
        <w:t xml:space="preserve"> 1 000 000 zł </w:t>
      </w:r>
    </w:p>
    <w:p w14:paraId="1584C17E" w14:textId="7657E1A0" w:rsidR="003D68BF" w:rsidRPr="003D68BF" w:rsidRDefault="003D68BF" w:rsidP="003D68BF">
      <w:pPr>
        <w:pStyle w:val="Akapitzlist"/>
        <w:numPr>
          <w:ilvl w:val="0"/>
          <w:numId w:val="1"/>
        </w:numPr>
        <w:spacing w:after="120"/>
        <w:ind w:hanging="357"/>
        <w:contextualSpacing w:val="0"/>
        <w:jc w:val="both"/>
        <w:rPr>
          <w:rFonts w:cs="Calibri"/>
        </w:rPr>
      </w:pPr>
      <w:r w:rsidRPr="003D68BF">
        <w:rPr>
          <w:rFonts w:cs="Calibri"/>
        </w:rPr>
        <w:t xml:space="preserve">Okres spłaty: </w:t>
      </w:r>
      <w:r w:rsidR="003D6135">
        <w:rPr>
          <w:rFonts w:cs="Calibri"/>
        </w:rPr>
        <w:t>maksymalnie</w:t>
      </w:r>
      <w:r w:rsidR="003D6135" w:rsidRPr="00561D3A">
        <w:rPr>
          <w:rFonts w:cs="Calibri"/>
        </w:rPr>
        <w:t xml:space="preserve"> </w:t>
      </w:r>
      <w:r w:rsidRPr="003D68BF">
        <w:rPr>
          <w:rFonts w:cs="Calibri"/>
        </w:rPr>
        <w:t>1</w:t>
      </w:r>
      <w:r w:rsidR="00FB7D1E">
        <w:rPr>
          <w:rFonts w:cs="Calibri"/>
        </w:rPr>
        <w:t>1</w:t>
      </w:r>
      <w:r w:rsidRPr="003D68BF">
        <w:rPr>
          <w:rFonts w:cs="Calibri"/>
        </w:rPr>
        <w:t xml:space="preserve"> lat</w:t>
      </w:r>
    </w:p>
    <w:p w14:paraId="20FFB639" w14:textId="77777777" w:rsidR="003D68BF" w:rsidRPr="003D68BF" w:rsidRDefault="003D68BF" w:rsidP="003D68BF">
      <w:pPr>
        <w:pStyle w:val="Akapitzlist"/>
        <w:numPr>
          <w:ilvl w:val="0"/>
          <w:numId w:val="1"/>
        </w:numPr>
        <w:spacing w:after="120"/>
        <w:ind w:hanging="357"/>
        <w:contextualSpacing w:val="0"/>
        <w:jc w:val="both"/>
        <w:rPr>
          <w:rFonts w:cs="Calibri"/>
        </w:rPr>
      </w:pPr>
      <w:r w:rsidRPr="003D68BF">
        <w:rPr>
          <w:rFonts w:cs="Calibri"/>
        </w:rPr>
        <w:t>Wkład własny: min. 10%</w:t>
      </w:r>
    </w:p>
    <w:p w14:paraId="02A7EE03" w14:textId="257F300A" w:rsidR="003D68BF" w:rsidRPr="008F202D" w:rsidRDefault="003D68BF" w:rsidP="003D68BF">
      <w:pPr>
        <w:pStyle w:val="Akapitzlist"/>
        <w:numPr>
          <w:ilvl w:val="0"/>
          <w:numId w:val="1"/>
        </w:numPr>
        <w:spacing w:after="120"/>
        <w:ind w:hanging="357"/>
        <w:contextualSpacing w:val="0"/>
        <w:jc w:val="both"/>
        <w:rPr>
          <w:rFonts w:cs="Calibri"/>
        </w:rPr>
      </w:pPr>
      <w:r w:rsidRPr="003D68BF">
        <w:rPr>
          <w:rFonts w:cs="Calibri"/>
        </w:rPr>
        <w:t xml:space="preserve">Oprocentowanie: </w:t>
      </w:r>
      <w:r w:rsidRPr="008F202D">
        <w:rPr>
          <w:rFonts w:cs="Calibri"/>
        </w:rPr>
        <w:t>na warunkach rynkowych (</w:t>
      </w:r>
      <w:r>
        <w:rPr>
          <w:rFonts w:cs="Calibri"/>
        </w:rPr>
        <w:t xml:space="preserve">minimum </w:t>
      </w:r>
      <w:r w:rsidRPr="008F202D">
        <w:rPr>
          <w:rFonts w:cs="Calibri"/>
        </w:rPr>
        <w:t>stopa bazowa + marża)</w:t>
      </w:r>
    </w:p>
    <w:p w14:paraId="1784AD55" w14:textId="77777777" w:rsidR="003D68BF" w:rsidRPr="003D68BF" w:rsidRDefault="003D68BF" w:rsidP="003D68BF">
      <w:pPr>
        <w:pStyle w:val="Akapitzlist"/>
        <w:numPr>
          <w:ilvl w:val="0"/>
          <w:numId w:val="1"/>
        </w:numPr>
        <w:spacing w:after="120"/>
        <w:ind w:hanging="357"/>
        <w:contextualSpacing w:val="0"/>
        <w:jc w:val="both"/>
        <w:rPr>
          <w:rFonts w:cs="Calibri"/>
        </w:rPr>
      </w:pPr>
      <w:r w:rsidRPr="003D68BF">
        <w:rPr>
          <w:rFonts w:cs="Calibri"/>
        </w:rPr>
        <w:t>Prowizja – równowartość 2% pożyczki</w:t>
      </w:r>
    </w:p>
    <w:p w14:paraId="57FA5198" w14:textId="379B9B58" w:rsidR="003D68BF" w:rsidRDefault="003D68BF" w:rsidP="003D68BF">
      <w:pPr>
        <w:pStyle w:val="Akapitzlist"/>
        <w:numPr>
          <w:ilvl w:val="0"/>
          <w:numId w:val="1"/>
        </w:numPr>
        <w:spacing w:after="120"/>
        <w:ind w:hanging="357"/>
        <w:contextualSpacing w:val="0"/>
        <w:jc w:val="both"/>
        <w:rPr>
          <w:rFonts w:cs="Calibri"/>
        </w:rPr>
      </w:pPr>
      <w:r w:rsidRPr="003D68BF">
        <w:rPr>
          <w:rFonts w:cs="Calibri"/>
        </w:rPr>
        <w:t xml:space="preserve">Pośrednicy Finansowi: w trakcie wyboru </w:t>
      </w:r>
    </w:p>
    <w:p w14:paraId="588DFB02" w14:textId="59E36F44" w:rsidR="003D6135" w:rsidRDefault="003D6135" w:rsidP="003D68BF">
      <w:pPr>
        <w:spacing w:after="120"/>
        <w:jc w:val="both"/>
        <w:rPr>
          <w:rFonts w:cs="Calibri"/>
        </w:rPr>
      </w:pPr>
    </w:p>
    <w:p w14:paraId="525BA08F" w14:textId="77777777" w:rsidR="00A9498A" w:rsidRDefault="00A9498A" w:rsidP="003D68BF">
      <w:pPr>
        <w:spacing w:after="0"/>
        <w:jc w:val="center"/>
        <w:rPr>
          <w:b/>
          <w:bCs/>
        </w:rPr>
        <w:sectPr w:rsidR="00A9498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E65BF2E" w14:textId="77777777" w:rsidR="00431E77" w:rsidRDefault="00431E77" w:rsidP="007D53FE">
      <w:pPr>
        <w:pStyle w:val="Nagwek1"/>
      </w:pPr>
      <w:bookmarkStart w:id="6" w:name="_Toc38985221"/>
    </w:p>
    <w:p w14:paraId="39192B81" w14:textId="7E383C14" w:rsidR="003D68BF" w:rsidRDefault="003D68BF" w:rsidP="007D53FE">
      <w:pPr>
        <w:pStyle w:val="Nagwek1"/>
      </w:pPr>
      <w:r w:rsidRPr="003D68BF">
        <w:t>Pożyczka Obrotowa</w:t>
      </w:r>
      <w:bookmarkEnd w:id="6"/>
      <w:r w:rsidRPr="003D68BF">
        <w:t xml:space="preserve"> </w:t>
      </w:r>
    </w:p>
    <w:p w14:paraId="383400F3" w14:textId="77777777" w:rsidR="003D68BF" w:rsidRPr="003D68BF" w:rsidRDefault="003D68BF" w:rsidP="003D68BF">
      <w:pPr>
        <w:spacing w:after="120"/>
        <w:jc w:val="center"/>
        <w:rPr>
          <w:i/>
          <w:iCs/>
        </w:rPr>
      </w:pPr>
      <w:r w:rsidRPr="003D68BF">
        <w:rPr>
          <w:i/>
          <w:iCs/>
        </w:rPr>
        <w:t>(</w:t>
      </w:r>
      <w:r>
        <w:rPr>
          <w:i/>
          <w:iCs/>
        </w:rPr>
        <w:t xml:space="preserve">planowane </w:t>
      </w:r>
      <w:r w:rsidRPr="003D68BF">
        <w:rPr>
          <w:i/>
          <w:iCs/>
        </w:rPr>
        <w:t>wsparcie oferowane przy udziale Pośredników Finansowych)</w:t>
      </w:r>
    </w:p>
    <w:p w14:paraId="15A6D44D" w14:textId="27AA3960" w:rsidR="003D68BF" w:rsidRDefault="003D68BF" w:rsidP="003D68BF">
      <w:pPr>
        <w:pStyle w:val="Akapitzlist"/>
        <w:numPr>
          <w:ilvl w:val="0"/>
          <w:numId w:val="1"/>
        </w:numPr>
        <w:spacing w:after="120"/>
        <w:ind w:hanging="357"/>
        <w:contextualSpacing w:val="0"/>
        <w:jc w:val="both"/>
        <w:rPr>
          <w:rFonts w:cs="Calibri"/>
        </w:rPr>
      </w:pPr>
      <w:r w:rsidRPr="003D68BF">
        <w:rPr>
          <w:rFonts w:cs="Calibri"/>
        </w:rPr>
        <w:t>Cel pożyczki: finansowanie kapitału obrotowego związanego z prowadzoną przez przedsiębiorstwo działalnością gospodarczą, w tym podatku od towarów i usług.</w:t>
      </w:r>
    </w:p>
    <w:p w14:paraId="08F162EE" w14:textId="05942E36" w:rsidR="00043691" w:rsidRPr="00E61FBA" w:rsidRDefault="00043691" w:rsidP="00043691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cs="Calibri"/>
        </w:rPr>
      </w:pPr>
      <w:r w:rsidRPr="00FF0860">
        <w:rPr>
          <w:rFonts w:cs="Calibri"/>
        </w:rPr>
        <w:t>Produkt a pandemia COVID 19:</w:t>
      </w:r>
      <w:r>
        <w:rPr>
          <w:rFonts w:cs="Calibri"/>
        </w:rPr>
        <w:t xml:space="preserve"> obecna s</w:t>
      </w:r>
      <w:r>
        <w:t>ytuacja gospodarcza</w:t>
      </w:r>
      <w:r w:rsidRPr="00FA18BE">
        <w:rPr>
          <w:rFonts w:cs="Calibri"/>
        </w:rPr>
        <w:t xml:space="preserve"> </w:t>
      </w:r>
      <w:r>
        <w:rPr>
          <w:rFonts w:cs="Calibri"/>
        </w:rPr>
        <w:t xml:space="preserve">powoduje, że </w:t>
      </w:r>
      <w:r w:rsidRPr="00FA18BE">
        <w:rPr>
          <w:rFonts w:cs="Calibri"/>
        </w:rPr>
        <w:t xml:space="preserve">przedsiębiorstwa mogą borykać się z poważnym </w:t>
      </w:r>
      <w:r>
        <w:rPr>
          <w:rFonts w:cs="Calibri"/>
        </w:rPr>
        <w:t xml:space="preserve">ograniczeniem </w:t>
      </w:r>
      <w:r w:rsidRPr="00FA18BE">
        <w:rPr>
          <w:rFonts w:cs="Calibri"/>
        </w:rPr>
        <w:t>płynności lub nawet jej brak</w:t>
      </w:r>
      <w:r>
        <w:rPr>
          <w:rFonts w:cs="Calibri"/>
        </w:rPr>
        <w:t>iem</w:t>
      </w:r>
      <w:r w:rsidRPr="00FA18BE">
        <w:rPr>
          <w:rFonts w:cs="Calibri"/>
        </w:rPr>
        <w:t xml:space="preserve">. </w:t>
      </w:r>
      <w:r>
        <w:rPr>
          <w:rFonts w:cs="Calibri"/>
        </w:rPr>
        <w:t>Może to przełożyć się na</w:t>
      </w:r>
      <w:r w:rsidRPr="00FA18BE">
        <w:rPr>
          <w:rFonts w:cs="Calibri"/>
        </w:rPr>
        <w:t xml:space="preserve"> dotkliw</w:t>
      </w:r>
      <w:r>
        <w:rPr>
          <w:rFonts w:cs="Calibri"/>
        </w:rPr>
        <w:t>e</w:t>
      </w:r>
      <w:r w:rsidRPr="00FA18BE">
        <w:rPr>
          <w:rFonts w:cs="Calibri"/>
        </w:rPr>
        <w:t xml:space="preserve"> konsekwenc</w:t>
      </w:r>
      <w:r>
        <w:rPr>
          <w:rFonts w:cs="Calibri"/>
        </w:rPr>
        <w:t>je</w:t>
      </w:r>
      <w:r w:rsidRPr="00FA18BE">
        <w:rPr>
          <w:rFonts w:cs="Calibri"/>
        </w:rPr>
        <w:t xml:space="preserve"> dla sytuacji gospodarczej wielu </w:t>
      </w:r>
      <w:r>
        <w:rPr>
          <w:rFonts w:cs="Calibri"/>
        </w:rPr>
        <w:t>dobrze prosperujących</w:t>
      </w:r>
      <w:r w:rsidRPr="00FA18BE">
        <w:rPr>
          <w:rFonts w:cs="Calibri"/>
        </w:rPr>
        <w:t xml:space="preserve"> przedsiębiorstw i ich pracowników.</w:t>
      </w:r>
      <w:r>
        <w:rPr>
          <w:rFonts w:cs="Calibri"/>
        </w:rPr>
        <w:t xml:space="preserve"> Pożyczka Płynnościowa ma na celu wsparcie </w:t>
      </w:r>
      <w:r w:rsidRPr="00E61FBA">
        <w:rPr>
          <w:rFonts w:ascii="Calibri" w:hAnsi="Calibri" w:cs="Calibri"/>
          <w:color w:val="000000"/>
        </w:rPr>
        <w:t xml:space="preserve">MŚP </w:t>
      </w:r>
      <w:r>
        <w:rPr>
          <w:rFonts w:ascii="Calibri" w:hAnsi="Calibri" w:cs="Calibri"/>
          <w:color w:val="000000"/>
        </w:rPr>
        <w:t>z województwa wielkopolskiego</w:t>
      </w:r>
      <w:r w:rsidRPr="00E61FB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w zakresie finansowania kapitału obrotowego</w:t>
      </w:r>
      <w:r w:rsidRPr="00E61FBA">
        <w:rPr>
          <w:rFonts w:ascii="Calibri" w:hAnsi="Calibri" w:cs="Calibri"/>
          <w:color w:val="000000"/>
        </w:rPr>
        <w:t>.</w:t>
      </w:r>
    </w:p>
    <w:p w14:paraId="3C2B38AF" w14:textId="259EF9D4" w:rsidR="003D68BF" w:rsidRPr="003D68BF" w:rsidRDefault="003D68BF" w:rsidP="003D68BF">
      <w:pPr>
        <w:pStyle w:val="Akapitzlist"/>
        <w:numPr>
          <w:ilvl w:val="0"/>
          <w:numId w:val="1"/>
        </w:numPr>
        <w:spacing w:after="120"/>
        <w:ind w:hanging="357"/>
        <w:contextualSpacing w:val="0"/>
        <w:jc w:val="both"/>
        <w:rPr>
          <w:rFonts w:cs="Calibri"/>
        </w:rPr>
      </w:pPr>
      <w:r w:rsidRPr="003D68BF">
        <w:rPr>
          <w:rFonts w:cs="Calibri"/>
        </w:rPr>
        <w:t>Dla kogo: mikro- i małe przedsiębiorstwa</w:t>
      </w:r>
      <w:r w:rsidR="00AE535C">
        <w:rPr>
          <w:rFonts w:cs="Calibri"/>
        </w:rPr>
        <w:t xml:space="preserve"> </w:t>
      </w:r>
      <w:r w:rsidR="00AE535C" w:rsidRPr="008F202D">
        <w:rPr>
          <w:rFonts w:cs="Calibri"/>
        </w:rPr>
        <w:t>z obszaru województwa wielkopolskiego</w:t>
      </w:r>
    </w:p>
    <w:p w14:paraId="612A5994" w14:textId="46BB8FA0" w:rsidR="003D68BF" w:rsidRPr="003D68BF" w:rsidRDefault="003D68BF" w:rsidP="003D68BF">
      <w:pPr>
        <w:pStyle w:val="Akapitzlist"/>
        <w:numPr>
          <w:ilvl w:val="0"/>
          <w:numId w:val="1"/>
        </w:numPr>
        <w:spacing w:after="120"/>
        <w:ind w:hanging="357"/>
        <w:contextualSpacing w:val="0"/>
        <w:jc w:val="both"/>
        <w:rPr>
          <w:rFonts w:cs="Calibri"/>
        </w:rPr>
      </w:pPr>
      <w:r w:rsidRPr="003D68BF">
        <w:rPr>
          <w:rFonts w:cs="Calibri"/>
        </w:rPr>
        <w:t xml:space="preserve">Kwota pożyczki: </w:t>
      </w:r>
      <w:r w:rsidR="00FB7D1E">
        <w:rPr>
          <w:rFonts w:cs="Calibri"/>
        </w:rPr>
        <w:t>do</w:t>
      </w:r>
      <w:r w:rsidRPr="003D68BF">
        <w:rPr>
          <w:rFonts w:cs="Calibri"/>
        </w:rPr>
        <w:t xml:space="preserve"> 400 000 zł </w:t>
      </w:r>
    </w:p>
    <w:p w14:paraId="30BB71F6" w14:textId="1F8765DA" w:rsidR="003D68BF" w:rsidRPr="003D68BF" w:rsidRDefault="003D68BF" w:rsidP="003D68BF">
      <w:pPr>
        <w:pStyle w:val="Akapitzlist"/>
        <w:numPr>
          <w:ilvl w:val="0"/>
          <w:numId w:val="1"/>
        </w:numPr>
        <w:spacing w:after="120"/>
        <w:ind w:hanging="357"/>
        <w:contextualSpacing w:val="0"/>
        <w:jc w:val="both"/>
        <w:rPr>
          <w:rFonts w:cs="Calibri"/>
        </w:rPr>
      </w:pPr>
      <w:r w:rsidRPr="003D68BF">
        <w:rPr>
          <w:rFonts w:cs="Calibri"/>
        </w:rPr>
        <w:t xml:space="preserve">Okres spłaty: </w:t>
      </w:r>
      <w:r w:rsidR="003D6135">
        <w:rPr>
          <w:rFonts w:cs="Calibri"/>
        </w:rPr>
        <w:t>maksymalnie</w:t>
      </w:r>
      <w:r w:rsidR="003D6135" w:rsidRPr="00561D3A">
        <w:rPr>
          <w:rFonts w:cs="Calibri"/>
        </w:rPr>
        <w:t xml:space="preserve"> </w:t>
      </w:r>
      <w:r w:rsidR="00FB7D1E">
        <w:rPr>
          <w:rFonts w:cs="Calibri"/>
        </w:rPr>
        <w:t>5 lat</w:t>
      </w:r>
    </w:p>
    <w:p w14:paraId="220FB320" w14:textId="77777777" w:rsidR="003D68BF" w:rsidRPr="003D68BF" w:rsidRDefault="003D68BF" w:rsidP="003D68BF">
      <w:pPr>
        <w:pStyle w:val="Akapitzlist"/>
        <w:numPr>
          <w:ilvl w:val="0"/>
          <w:numId w:val="1"/>
        </w:numPr>
        <w:spacing w:after="120"/>
        <w:ind w:hanging="357"/>
        <w:contextualSpacing w:val="0"/>
        <w:jc w:val="both"/>
        <w:rPr>
          <w:rFonts w:cs="Calibri"/>
        </w:rPr>
      </w:pPr>
      <w:r w:rsidRPr="003D68BF">
        <w:rPr>
          <w:rFonts w:cs="Calibri"/>
        </w:rPr>
        <w:t>Wkład własny: brak</w:t>
      </w:r>
    </w:p>
    <w:p w14:paraId="4F579469" w14:textId="4522AC48" w:rsidR="003D68BF" w:rsidRPr="003D68BF" w:rsidRDefault="003D68BF" w:rsidP="003D68BF">
      <w:pPr>
        <w:pStyle w:val="Akapitzlist"/>
        <w:numPr>
          <w:ilvl w:val="0"/>
          <w:numId w:val="1"/>
        </w:numPr>
        <w:spacing w:after="120"/>
        <w:ind w:hanging="357"/>
        <w:contextualSpacing w:val="0"/>
        <w:jc w:val="both"/>
        <w:rPr>
          <w:rFonts w:cs="Calibri"/>
        </w:rPr>
      </w:pPr>
      <w:r w:rsidRPr="003D68BF">
        <w:rPr>
          <w:rFonts w:cs="Calibri"/>
        </w:rPr>
        <w:t xml:space="preserve">Oprocentowanie: </w:t>
      </w:r>
      <w:r w:rsidR="00FB7D1E" w:rsidRPr="008F202D">
        <w:rPr>
          <w:rFonts w:cs="Calibri"/>
        </w:rPr>
        <w:t>na warunkach rynkowych (</w:t>
      </w:r>
      <w:r w:rsidR="00FB7D1E">
        <w:rPr>
          <w:rFonts w:cs="Calibri"/>
        </w:rPr>
        <w:t xml:space="preserve">minimum </w:t>
      </w:r>
      <w:r w:rsidR="00FB7D1E" w:rsidRPr="008F202D">
        <w:rPr>
          <w:rFonts w:cs="Calibri"/>
        </w:rPr>
        <w:t>stopa bazowa + marża)</w:t>
      </w:r>
    </w:p>
    <w:p w14:paraId="6DE56C6A" w14:textId="77777777" w:rsidR="003D68BF" w:rsidRPr="003D68BF" w:rsidRDefault="003D68BF" w:rsidP="003D68BF">
      <w:pPr>
        <w:pStyle w:val="Akapitzlist"/>
        <w:numPr>
          <w:ilvl w:val="0"/>
          <w:numId w:val="1"/>
        </w:numPr>
        <w:spacing w:after="120"/>
        <w:ind w:hanging="357"/>
        <w:contextualSpacing w:val="0"/>
        <w:jc w:val="both"/>
        <w:rPr>
          <w:rFonts w:cs="Calibri"/>
        </w:rPr>
      </w:pPr>
      <w:r w:rsidRPr="003D68BF">
        <w:rPr>
          <w:rFonts w:cs="Calibri"/>
        </w:rPr>
        <w:t>Prowizje i opłaty: brak</w:t>
      </w:r>
    </w:p>
    <w:p w14:paraId="157D0A68" w14:textId="24F0E209" w:rsidR="003D68BF" w:rsidRDefault="003D68BF" w:rsidP="003D68BF">
      <w:pPr>
        <w:pStyle w:val="Akapitzlist"/>
        <w:numPr>
          <w:ilvl w:val="0"/>
          <w:numId w:val="1"/>
        </w:numPr>
        <w:spacing w:after="120"/>
        <w:ind w:hanging="357"/>
        <w:contextualSpacing w:val="0"/>
        <w:jc w:val="both"/>
        <w:rPr>
          <w:rFonts w:cs="Calibri"/>
        </w:rPr>
      </w:pPr>
      <w:r w:rsidRPr="003D68BF">
        <w:rPr>
          <w:rFonts w:cs="Calibri"/>
        </w:rPr>
        <w:t xml:space="preserve">Pośrednicy Finansowi: w trakcie wyboru </w:t>
      </w:r>
    </w:p>
    <w:p w14:paraId="5A311EBB" w14:textId="77777777" w:rsidR="003D68BF" w:rsidRDefault="003D68BF" w:rsidP="008F202D">
      <w:pPr>
        <w:spacing w:after="120"/>
        <w:jc w:val="both"/>
        <w:rPr>
          <w:rFonts w:cs="Calibri"/>
        </w:rPr>
      </w:pPr>
    </w:p>
    <w:p w14:paraId="0B4C8CF6" w14:textId="77777777" w:rsidR="008F202D" w:rsidRPr="008F202D" w:rsidRDefault="008F202D" w:rsidP="008F202D">
      <w:pPr>
        <w:spacing w:after="120"/>
        <w:jc w:val="both"/>
        <w:rPr>
          <w:rFonts w:cs="Calibri"/>
        </w:rPr>
      </w:pPr>
    </w:p>
    <w:sectPr w:rsidR="008F202D" w:rsidRPr="008F2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EB3AB" w14:textId="77777777" w:rsidR="00387207" w:rsidRDefault="00387207" w:rsidP="00C13542">
      <w:pPr>
        <w:spacing w:after="0" w:line="240" w:lineRule="auto"/>
      </w:pPr>
      <w:r>
        <w:separator/>
      </w:r>
    </w:p>
  </w:endnote>
  <w:endnote w:type="continuationSeparator" w:id="0">
    <w:p w14:paraId="261246D6" w14:textId="77777777" w:rsidR="00387207" w:rsidRDefault="00387207" w:rsidP="00C13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3662D" w14:textId="77777777" w:rsidR="009F3E02" w:rsidRDefault="009F3E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EAEE3" w14:textId="5CE5A223" w:rsidR="009F3E02" w:rsidRDefault="009F3E02" w:rsidP="009F3E02">
    <w:pPr>
      <w:pStyle w:val="Stopka"/>
      <w:jc w:val="center"/>
      <w:rPr>
        <w:sz w:val="18"/>
        <w:szCs w:val="18"/>
      </w:rPr>
    </w:pPr>
    <w:r>
      <w:rPr>
        <w:noProof/>
      </w:rPr>
      <w:drawing>
        <wp:inline distT="0" distB="0" distL="0" distR="0" wp14:anchorId="708A00DD" wp14:editId="0F9C962E">
          <wp:extent cx="5760720" cy="304800"/>
          <wp:effectExtent l="0" t="0" r="0" b="0"/>
          <wp:docPr id="10" name="Obraz 10" descr="WFR_PAPIER_FIRMOWY-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WFR_PAPIER_FIRMOWY-10.png"/>
                  <pic:cNvPicPr/>
                </pic:nvPicPr>
                <pic:blipFill>
                  <a:blip r:embed="rId1"/>
                  <a:srcRect l="2611" t="26364" r="2611" b="26364"/>
                  <a:stretch>
                    <a:fillRect/>
                  </a:stretch>
                </pic:blipFill>
                <pic:spPr>
                  <a:xfrm>
                    <a:off x="0" y="0"/>
                    <a:ext cx="576072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sz w:val="18"/>
        <w:szCs w:val="18"/>
      </w:rPr>
      <w:id w:val="-42297703"/>
      <w:docPartObj>
        <w:docPartGallery w:val="Page Numbers (Bottom of Page)"/>
        <w:docPartUnique/>
      </w:docPartObj>
    </w:sdtPr>
    <w:sdtEndPr/>
    <w:sdtContent>
      <w:p w14:paraId="1197828C" w14:textId="5A45D80F" w:rsidR="00C13542" w:rsidRPr="009F3E02" w:rsidRDefault="009F3E02" w:rsidP="009F3E02">
        <w:pPr>
          <w:pStyle w:val="Stopka"/>
          <w:jc w:val="center"/>
          <w:rPr>
            <w:sz w:val="18"/>
            <w:szCs w:val="18"/>
          </w:rPr>
        </w:pPr>
        <w:r w:rsidRPr="009F3E02">
          <w:rPr>
            <w:sz w:val="18"/>
            <w:szCs w:val="18"/>
          </w:rPr>
          <w:fldChar w:fldCharType="begin"/>
        </w:r>
        <w:r w:rsidRPr="009F3E02">
          <w:rPr>
            <w:sz w:val="18"/>
            <w:szCs w:val="18"/>
          </w:rPr>
          <w:instrText>PAGE   \* MERGEFORMAT</w:instrText>
        </w:r>
        <w:r w:rsidRPr="009F3E02">
          <w:rPr>
            <w:sz w:val="18"/>
            <w:szCs w:val="18"/>
          </w:rPr>
          <w:fldChar w:fldCharType="separate"/>
        </w:r>
        <w:r w:rsidRPr="009F3E02">
          <w:rPr>
            <w:sz w:val="18"/>
            <w:szCs w:val="18"/>
          </w:rPr>
          <w:t>2</w:t>
        </w:r>
        <w:r w:rsidRPr="009F3E02"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6C9DF" w14:textId="77777777" w:rsidR="009F3E02" w:rsidRDefault="009F3E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84D20" w14:textId="77777777" w:rsidR="00387207" w:rsidRDefault="00387207" w:rsidP="00C13542">
      <w:pPr>
        <w:spacing w:after="0" w:line="240" w:lineRule="auto"/>
      </w:pPr>
      <w:r>
        <w:separator/>
      </w:r>
    </w:p>
  </w:footnote>
  <w:footnote w:type="continuationSeparator" w:id="0">
    <w:p w14:paraId="41E6738E" w14:textId="77777777" w:rsidR="00387207" w:rsidRDefault="00387207" w:rsidP="00C13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91B31" w14:textId="77777777" w:rsidR="009F3E02" w:rsidRDefault="009F3E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67920" w14:textId="44E749A6" w:rsidR="00C13542" w:rsidRDefault="00C13542">
    <w:pPr>
      <w:pStyle w:val="Nagwek"/>
    </w:pPr>
    <w:r>
      <w:rPr>
        <w:noProof/>
      </w:rPr>
      <w:drawing>
        <wp:inline distT="0" distB="0" distL="0" distR="0" wp14:anchorId="78014AE8" wp14:editId="1063A622">
          <wp:extent cx="5760720" cy="676910"/>
          <wp:effectExtent l="0" t="0" r="0" b="8890"/>
          <wp:docPr id="11" name="Obraz 11" descr="WFR_PAPIER_FIRMOWY_Obszar roboczy 8 kopi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WFR_PAPIER_FIRMOWY_Obszar roboczy 8 kop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D1903" w14:textId="77777777" w:rsidR="009F3E02" w:rsidRDefault="009F3E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0CCA"/>
    <w:multiLevelType w:val="hybridMultilevel"/>
    <w:tmpl w:val="3790F6A8"/>
    <w:lvl w:ilvl="0" w:tplc="3420FE8C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24A61"/>
    <w:multiLevelType w:val="hybridMultilevel"/>
    <w:tmpl w:val="634CCBBC"/>
    <w:lvl w:ilvl="0" w:tplc="42620E70">
      <w:start w:val="1"/>
      <w:numFmt w:val="bullet"/>
      <w:pStyle w:val="Listapunktowana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50709"/>
    <w:multiLevelType w:val="hybridMultilevel"/>
    <w:tmpl w:val="3D647612"/>
    <w:lvl w:ilvl="0" w:tplc="9374732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3DED6693"/>
    <w:multiLevelType w:val="hybridMultilevel"/>
    <w:tmpl w:val="5FBC0E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052758"/>
    <w:multiLevelType w:val="hybridMultilevel"/>
    <w:tmpl w:val="367C8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E1432"/>
    <w:multiLevelType w:val="hybridMultilevel"/>
    <w:tmpl w:val="C6C63DDE"/>
    <w:lvl w:ilvl="0" w:tplc="D23A9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A5D75"/>
    <w:multiLevelType w:val="hybridMultilevel"/>
    <w:tmpl w:val="1A70BF8C"/>
    <w:lvl w:ilvl="0" w:tplc="93747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714"/>
    <w:rsid w:val="00043691"/>
    <w:rsid w:val="000A39AF"/>
    <w:rsid w:val="00202C78"/>
    <w:rsid w:val="002965AC"/>
    <w:rsid w:val="002965F8"/>
    <w:rsid w:val="00387207"/>
    <w:rsid w:val="003D6135"/>
    <w:rsid w:val="003D68BF"/>
    <w:rsid w:val="00431E77"/>
    <w:rsid w:val="00561D3A"/>
    <w:rsid w:val="00625E48"/>
    <w:rsid w:val="006900D5"/>
    <w:rsid w:val="006D149B"/>
    <w:rsid w:val="00715A5C"/>
    <w:rsid w:val="007D53FE"/>
    <w:rsid w:val="0084445F"/>
    <w:rsid w:val="008F202D"/>
    <w:rsid w:val="00947F39"/>
    <w:rsid w:val="009F3E02"/>
    <w:rsid w:val="00A44092"/>
    <w:rsid w:val="00A7006E"/>
    <w:rsid w:val="00A9498A"/>
    <w:rsid w:val="00AE0BEE"/>
    <w:rsid w:val="00AE535C"/>
    <w:rsid w:val="00B13019"/>
    <w:rsid w:val="00B34D87"/>
    <w:rsid w:val="00C017B7"/>
    <w:rsid w:val="00C13542"/>
    <w:rsid w:val="00C61852"/>
    <w:rsid w:val="00CF4A3C"/>
    <w:rsid w:val="00D57BB6"/>
    <w:rsid w:val="00D96714"/>
    <w:rsid w:val="00E61FBA"/>
    <w:rsid w:val="00E73DB5"/>
    <w:rsid w:val="00E91B35"/>
    <w:rsid w:val="00EE4A57"/>
    <w:rsid w:val="00EF753B"/>
    <w:rsid w:val="00FA18BE"/>
    <w:rsid w:val="00FB40EE"/>
    <w:rsid w:val="00FB7D1E"/>
    <w:rsid w:val="00FF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FC672"/>
  <w15:chartTrackingRefBased/>
  <w15:docId w15:val="{657E06D2-05F0-4406-8542-067D7E92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53FE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6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53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61D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 Akapit z listą,Akapit z listą2,List Paragraph,widoący,Bullet Number,Body MS Bullet,lp1,List Paragraph1,List Paragraph2,ISCG Numerowanie,Preambuła,wypunktowanie 1,Numerowanie,Akapit z listą BS"/>
    <w:basedOn w:val="Normalny"/>
    <w:link w:val="AkapitzlistZnak"/>
    <w:uiPriority w:val="34"/>
    <w:qFormat/>
    <w:rsid w:val="00D96714"/>
    <w:pPr>
      <w:ind w:left="720"/>
      <w:contextualSpacing/>
    </w:pPr>
  </w:style>
  <w:style w:type="paragraph" w:styleId="Listapunktowana">
    <w:name w:val="List Bullet"/>
    <w:basedOn w:val="Normalny"/>
    <w:uiPriority w:val="9"/>
    <w:qFormat/>
    <w:rsid w:val="00561D3A"/>
    <w:pPr>
      <w:numPr>
        <w:numId w:val="6"/>
      </w:numPr>
      <w:spacing w:after="120" w:line="312" w:lineRule="auto"/>
    </w:pPr>
    <w:rPr>
      <w:rFonts w:ascii="Tahoma" w:eastAsia="Tahoma" w:hAnsi="Tahoma" w:cs="Times New Roman"/>
      <w:color w:val="7F7F7F"/>
      <w:sz w:val="20"/>
      <w:szCs w:val="20"/>
      <w:lang w:eastAsia="ja-JP" w:bidi="pl-PL"/>
    </w:rPr>
  </w:style>
  <w:style w:type="paragraph" w:styleId="NormalnyWeb">
    <w:name w:val="Normal (Web)"/>
    <w:basedOn w:val="Normalny"/>
    <w:uiPriority w:val="99"/>
    <w:unhideWhenUsed/>
    <w:rsid w:val="00561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61D3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1D3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61D3A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561D3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FB40E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02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53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FA18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FF0860"/>
  </w:style>
  <w:style w:type="character" w:styleId="Uwydatnienie">
    <w:name w:val="Emphasis"/>
    <w:basedOn w:val="Domylnaczcionkaakapitu"/>
    <w:uiPriority w:val="20"/>
    <w:qFormat/>
    <w:rsid w:val="00C017B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13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542"/>
  </w:style>
  <w:style w:type="paragraph" w:styleId="Stopka">
    <w:name w:val="footer"/>
    <w:basedOn w:val="Normalny"/>
    <w:link w:val="StopkaZnak"/>
    <w:uiPriority w:val="99"/>
    <w:unhideWhenUsed/>
    <w:rsid w:val="00C13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542"/>
  </w:style>
  <w:style w:type="character" w:customStyle="1" w:styleId="AkapitzlistZnak">
    <w:name w:val="Akapit z listą Znak"/>
    <w:aliases w:val="1 Akapit z listą Znak,Akapit z listą2 Znak,List Paragraph Znak,widoący Znak,Bullet Number Znak,Body MS Bullet Znak,lp1 Znak,List Paragraph1 Znak,List Paragraph2 Znak,ISCG Numerowanie Znak,Preambuła Znak,wypunktowanie 1 Znak"/>
    <w:basedOn w:val="Domylnaczcionkaakapitu"/>
    <w:link w:val="Akapitzlist"/>
    <w:uiPriority w:val="34"/>
    <w:locked/>
    <w:rsid w:val="00B13019"/>
  </w:style>
  <w:style w:type="character" w:styleId="Odwoaniedokomentarza">
    <w:name w:val="annotation reference"/>
    <w:basedOn w:val="Domylnaczcionkaakapitu"/>
    <w:uiPriority w:val="99"/>
    <w:semiHidden/>
    <w:unhideWhenUsed/>
    <w:rsid w:val="00A440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0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0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0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09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D53FE"/>
    <w:rPr>
      <w:rFonts w:eastAsiaTheme="majorEastAsia" w:cstheme="majorBidi"/>
      <w:b/>
      <w:sz w:val="26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D53F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D53F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5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@warp.org.pl" TargetMode="External"/><Relationship Id="rId13" Type="http://schemas.openxmlformats.org/officeDocument/2006/relationships/hyperlink" Target="mailto:biuro@pfpk.pl" TargetMode="External"/><Relationship Id="rId18" Type="http://schemas.openxmlformats.org/officeDocument/2006/relationships/hyperlink" Target="mailto:fundusz@fripww.p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wfr.org.pl/posrednicy/polfund-fundusz-poreczen-kredytowych-s-a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fundusz.gostyn.pl" TargetMode="External"/><Relationship Id="rId17" Type="http://schemas.openxmlformats.org/officeDocument/2006/relationships/hyperlink" Target="http://www.fripww.pl" TargetMode="External"/><Relationship Id="rId25" Type="http://schemas.openxmlformats.org/officeDocument/2006/relationships/hyperlink" Target="http://www.wfr.org.pl" TargetMode="External"/><Relationship Id="rId33" Type="http://schemas.openxmlformats.org/officeDocument/2006/relationships/hyperlink" Target="http://www.wfr.org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uro@fripww.pl" TargetMode="External"/><Relationship Id="rId20" Type="http://schemas.openxmlformats.org/officeDocument/2006/relationships/hyperlink" Target="http://www.fripww.pl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fundusz.gostyn.pl" TargetMode="External"/><Relationship Id="rId24" Type="http://schemas.openxmlformats.org/officeDocument/2006/relationships/hyperlink" Target="mailto:kontakt@wfr.org.pl" TargetMode="External"/><Relationship Id="rId32" Type="http://schemas.openxmlformats.org/officeDocument/2006/relationships/hyperlink" Target="mailto:kontakt@wfr.org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undusz@fripww.pl" TargetMode="External"/><Relationship Id="rId23" Type="http://schemas.openxmlformats.org/officeDocument/2006/relationships/hyperlink" Target="http://www.polfund.com.pl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arrkonin.org.pl" TargetMode="External"/><Relationship Id="rId19" Type="http://schemas.openxmlformats.org/officeDocument/2006/relationships/hyperlink" Target="mailto:biuro@fripww.pl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warp.org.pl" TargetMode="External"/><Relationship Id="rId14" Type="http://schemas.openxmlformats.org/officeDocument/2006/relationships/hyperlink" Target="http://www.pfpk.pl" TargetMode="External"/><Relationship Id="rId22" Type="http://schemas.openxmlformats.org/officeDocument/2006/relationships/hyperlink" Target="mailto:p.zelazko@polfund.com.pl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277B5-01FB-4B97-A936-17D5F089F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1709</Words>
  <Characters>10254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DI</cp:lastModifiedBy>
  <cp:revision>22</cp:revision>
  <dcterms:created xsi:type="dcterms:W3CDTF">2020-04-28T05:41:00Z</dcterms:created>
  <dcterms:modified xsi:type="dcterms:W3CDTF">2020-04-29T09:44:00Z</dcterms:modified>
</cp:coreProperties>
</file>